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A9" w:rsidRPr="009338DE" w:rsidRDefault="000C3BA9" w:rsidP="000C3BA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3BA9" w:rsidRPr="009338DE" w:rsidTr="00727559">
        <w:tc>
          <w:tcPr>
            <w:tcW w:w="4785" w:type="dxa"/>
            <w:hideMark/>
          </w:tcPr>
          <w:p w:rsidR="000C3BA9" w:rsidRPr="009338DE" w:rsidRDefault="000C3BA9" w:rsidP="00727559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 xml:space="preserve">Принято на заседании </w:t>
            </w:r>
          </w:p>
          <w:p w:rsidR="000C3BA9" w:rsidRPr="009338DE" w:rsidRDefault="000C3BA9" w:rsidP="00727559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Педагогического совета</w:t>
            </w:r>
          </w:p>
          <w:p w:rsidR="000C3BA9" w:rsidRPr="009338DE" w:rsidRDefault="000C3BA9" w:rsidP="00727559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Протокол №________</w:t>
            </w:r>
          </w:p>
          <w:p w:rsidR="000C3BA9" w:rsidRPr="009338DE" w:rsidRDefault="000C3BA9" w:rsidP="00727559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от «___</w:t>
            </w:r>
            <w:proofErr w:type="gramStart"/>
            <w:r w:rsidRPr="009338DE">
              <w:rPr>
                <w:rFonts w:ascii="Times New Roman" w:hAnsi="Times New Roman"/>
              </w:rPr>
              <w:t>_»_</w:t>
            </w:r>
            <w:proofErr w:type="gramEnd"/>
            <w:r w:rsidRPr="009338DE">
              <w:rPr>
                <w:rFonts w:ascii="Times New Roman" w:hAnsi="Times New Roman"/>
              </w:rPr>
              <w:t>___________201  года</w:t>
            </w:r>
          </w:p>
        </w:tc>
        <w:tc>
          <w:tcPr>
            <w:tcW w:w="4786" w:type="dxa"/>
            <w:hideMark/>
          </w:tcPr>
          <w:p w:rsidR="000C3BA9" w:rsidRPr="009338DE" w:rsidRDefault="000C3BA9" w:rsidP="00727559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Утверждаю</w:t>
            </w:r>
          </w:p>
          <w:p w:rsidR="000C3BA9" w:rsidRPr="009338DE" w:rsidRDefault="000C3BA9" w:rsidP="00727559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 xml:space="preserve">Директор ГБОУ лицея №179 </w:t>
            </w:r>
          </w:p>
          <w:p w:rsidR="000C3BA9" w:rsidRPr="009338DE" w:rsidRDefault="000C3BA9" w:rsidP="00727559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 xml:space="preserve">_____________ Л.А. </w:t>
            </w:r>
            <w:proofErr w:type="spellStart"/>
            <w:r w:rsidRPr="009338DE">
              <w:rPr>
                <w:rFonts w:ascii="Times New Roman" w:hAnsi="Times New Roman"/>
              </w:rPr>
              <w:t>Батова</w:t>
            </w:r>
            <w:proofErr w:type="spellEnd"/>
          </w:p>
          <w:p w:rsidR="000C3BA9" w:rsidRPr="009338DE" w:rsidRDefault="000C3BA9" w:rsidP="00727559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Приказ №_______</w:t>
            </w:r>
          </w:p>
          <w:p w:rsidR="000C3BA9" w:rsidRPr="009338DE" w:rsidRDefault="000C3BA9" w:rsidP="00727559">
            <w:pPr>
              <w:jc w:val="both"/>
              <w:rPr>
                <w:rFonts w:ascii="Times New Roman" w:hAnsi="Times New Roman"/>
              </w:rPr>
            </w:pPr>
            <w:r w:rsidRPr="009338DE">
              <w:rPr>
                <w:rFonts w:ascii="Times New Roman" w:hAnsi="Times New Roman"/>
              </w:rPr>
              <w:t>от «___</w:t>
            </w:r>
            <w:proofErr w:type="gramStart"/>
            <w:r w:rsidRPr="009338DE">
              <w:rPr>
                <w:rFonts w:ascii="Times New Roman" w:hAnsi="Times New Roman"/>
              </w:rPr>
              <w:t>_»_</w:t>
            </w:r>
            <w:proofErr w:type="gramEnd"/>
            <w:r w:rsidRPr="009338DE">
              <w:rPr>
                <w:rFonts w:ascii="Times New Roman" w:hAnsi="Times New Roman"/>
              </w:rPr>
              <w:t>______________ 201   года</w:t>
            </w:r>
          </w:p>
        </w:tc>
      </w:tr>
    </w:tbl>
    <w:p w:rsidR="000C3BA9" w:rsidRPr="009338DE" w:rsidRDefault="000C3BA9" w:rsidP="000C3BA9">
      <w:pPr>
        <w:shd w:val="clear" w:color="auto" w:fill="FFFFFF"/>
        <w:tabs>
          <w:tab w:val="left" w:pos="4045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38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Инструкция по </w:t>
      </w:r>
      <w:r w:rsidRPr="000C3BA9">
        <w:rPr>
          <w:rFonts w:ascii="Times New Roman" w:eastAsia="Times New Roman" w:hAnsi="Times New Roman"/>
          <w:b/>
          <w:sz w:val="24"/>
          <w:szCs w:val="24"/>
          <w:lang w:eastAsia="ar-SA"/>
        </w:rPr>
        <w:t>устан</w:t>
      </w:r>
      <w:r w:rsidRPr="000C3BA9">
        <w:rPr>
          <w:rFonts w:ascii="Times New Roman" w:eastAsia="Times New Roman" w:hAnsi="Times New Roman"/>
          <w:b/>
          <w:sz w:val="24"/>
          <w:szCs w:val="24"/>
          <w:lang w:eastAsia="ar-SA"/>
        </w:rPr>
        <w:t>овке</w:t>
      </w:r>
      <w:r w:rsidRPr="000C3B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основны</w:t>
      </w:r>
      <w:r w:rsidRPr="000C3BA9">
        <w:rPr>
          <w:rFonts w:ascii="Times New Roman" w:eastAsia="Times New Roman" w:hAnsi="Times New Roman"/>
          <w:b/>
          <w:sz w:val="24"/>
          <w:szCs w:val="24"/>
          <w:lang w:eastAsia="ar-SA"/>
        </w:rPr>
        <w:t>х</w:t>
      </w:r>
      <w:r w:rsidRPr="000C3BA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правил введения парольной защиты информационной системы персональных данных </w:t>
      </w:r>
      <w:r w:rsidRPr="009338D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обеспечению безопасности </w:t>
      </w:r>
    </w:p>
    <w:p w:rsidR="000C3BA9" w:rsidRPr="009338DE" w:rsidRDefault="000C3BA9" w:rsidP="000C3BA9">
      <w:pPr>
        <w:spacing w:before="120"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338DE">
        <w:rPr>
          <w:rFonts w:ascii="Times New Roman" w:hAnsi="Times New Roman"/>
          <w:bCs/>
          <w:sz w:val="24"/>
          <w:szCs w:val="24"/>
        </w:rPr>
        <w:t>Государственного бюджетного общеобразовательного учреждения лицея №179 Калининского района Санкт-Петербурга</w:t>
      </w:r>
    </w:p>
    <w:p w:rsidR="00400172" w:rsidRPr="00C7549C" w:rsidRDefault="00400172" w:rsidP="00400172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400172" w:rsidRPr="00C47D50" w:rsidRDefault="00400172" w:rsidP="00400172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0C3B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инструкция </w:t>
      </w:r>
      <w:bookmarkStart w:id="0" w:name="_GoBack"/>
      <w:bookmarkEnd w:id="0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регламентирует организационно-техническое обеспечение генерации, смены и прекращения действия паролей в информационной системы персональных данных, а также контроль за действиями пользователей системы при работе с паролями. Настоящая инструкция оперирует  следующими основными понятиями: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Идентификация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400172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ИСПДн</w:t>
      </w:r>
      <w:proofErr w:type="spellEnd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система персональных данных.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Компрометация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- факт доступа постороннего лица к защищаемой информации, а также подозрение на него.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Объект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единица информационного ресурса автоматизированной системы, доступ к которой регламентируется правилами разграничения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Пароль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уникальный признак субъекта доступа, который является его (субъекта) секретом.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правил, регламентирующих права доступа субъектов доступа к объектам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 доступа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лицо или процесс, действия которого регламентируются правилами разграничения доступа.</w:t>
      </w:r>
    </w:p>
    <w:p w:rsidR="00400172" w:rsidRPr="00C47D50" w:rsidRDefault="00400172" w:rsidP="009D2DA6">
      <w:pPr>
        <w:numPr>
          <w:ilvl w:val="0"/>
          <w:numId w:val="1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Несанкционированный доступ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 к информации, нарушающий правила разграничения доступа с использованием штатных средств, предоставляемых средствами вычислительной техники или АС.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 генерации паролей</w:t>
      </w:r>
    </w:p>
    <w:p w:rsidR="00400172" w:rsidRPr="00C47D50" w:rsidRDefault="00400172" w:rsidP="00400172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Персональные пароли должны генерироваться специальными программными средствами административной службы.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Длина пароля должна быть не менее 8 символов.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 составе пароля должны присутствовать буквы в верхнем и нижнем регистрах, цифры и специальные символы.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Пароль </w:t>
      </w:r>
      <w:r w:rsidRPr="009B6E1B">
        <w:rPr>
          <w:rFonts w:ascii="Times New Roman" w:eastAsia="Times New Roman" w:hAnsi="Times New Roman"/>
          <w:sz w:val="24"/>
          <w:szCs w:val="24"/>
          <w:lang w:eastAsia="ru-RU"/>
        </w:rPr>
        <w:t>не должен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включать в себя: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легко вычисляемые сочетания символов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клавиатурные последовательности символов и знаков;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общепринятые сокращения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аббревиатуры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номера телефонов, автомобилей</w:t>
      </w:r>
      <w:r w:rsidRPr="00C47D50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прочие сочетания букв и знаков, ассоциируемые с пользователем;</w:t>
      </w:r>
    </w:p>
    <w:p w:rsidR="00400172" w:rsidRPr="00C47D50" w:rsidRDefault="00400172" w:rsidP="009D2DA6">
      <w:pPr>
        <w:numPr>
          <w:ilvl w:val="0"/>
          <w:numId w:val="2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смене пароля новое сочетание символов должно отличаться от предыдущего не менее чем на 2 символа.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Допускается использование единого пароля для доступа субъекта доступа к различным информационным ресурсам одной </w:t>
      </w:r>
      <w:proofErr w:type="spell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образования.</w:t>
      </w:r>
    </w:p>
    <w:p w:rsidR="00400172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before="120" w:after="120" w:line="240" w:lineRule="auto"/>
        <w:ind w:left="1066" w:hanging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смены паролей</w:t>
      </w:r>
    </w:p>
    <w:p w:rsidR="00400172" w:rsidRDefault="00400172" w:rsidP="00400172">
      <w:pPr>
        <w:spacing w:before="120" w:after="12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Полная плановая смена паролей пользователей должна проводиться регулярно, не реже одно раза в месяц.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Полная внеплановая смена паролей всех пользователей должна производиться случае прекращения полномочий администраторов средств защиты или других сотрудников, </w:t>
      </w:r>
      <w:proofErr w:type="gram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которым  по</w:t>
      </w:r>
      <w:proofErr w:type="gram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роду службы были предоставлены полномочия по управлению парольной зашитой.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Полная внеплановая смена паролей должна производиться в случае компрометации личного пароля одного из администраторов </w:t>
      </w:r>
      <w:proofErr w:type="spellStart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 случае компрометации личного пароля пользователя надлежит немедленно ограничить доступ к информации с данной учетной записи, до момента вступления в силу новой учетной записи пользователя или пароля.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пользователей при работе с парольной защитой</w:t>
      </w:r>
    </w:p>
    <w:p w:rsidR="00400172" w:rsidRPr="00C47D50" w:rsidRDefault="00400172" w:rsidP="0040017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работе с парольной защитой пользователям запрещается: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разглашать кому-либо персональный пароль и прочие идентифицирующие сведения;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доступ от своей учетной записи к информации, хранящейся в </w:t>
      </w:r>
      <w:proofErr w:type="spellStart"/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ИСПДн</w:t>
      </w:r>
      <w:proofErr w:type="spellEnd"/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посторонним лицам;</w:t>
      </w:r>
    </w:p>
    <w:p w:rsidR="00400172" w:rsidRPr="009D2DA6" w:rsidRDefault="00400172" w:rsidP="009D2DA6">
      <w:pPr>
        <w:pStyle w:val="a5"/>
        <w:numPr>
          <w:ilvl w:val="0"/>
          <w:numId w:val="7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записывать пароли на бумаге, файле, электронных  и прочих носителях информации, в том числе и на предметах.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Хранение пользователем своего пароля на бумажном носителе допускается только в личном, опечатанном владельцем пароля сейфе.</w:t>
      </w:r>
    </w:p>
    <w:p w:rsidR="00400172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При вводе пароля пользователь обязан исключить возможность его перехвата сторонними лицами и техническими средствами.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Случаи компрометации паролей</w:t>
      </w:r>
    </w:p>
    <w:p w:rsidR="00400172" w:rsidRPr="00C47D50" w:rsidRDefault="00400172" w:rsidP="00400172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Под компрометацией следует понимать: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физическая утеря носителя с информацией;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передача идентификационной информации по открытым каналам связи;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проникновение постороннего лица в помещение физического хранения носителя парольной информации или алгоритма или подозрение на него (срабатывание сигнализации, повреждение устройств контроля НСД (слепков печатей), повреждение замков и т. п.);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визуальный осмотр носителя идентификационной информации посторонним лицом;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перехват пароля при распределении идентификаторов;</w:t>
      </w:r>
    </w:p>
    <w:p w:rsidR="00400172" w:rsidRPr="009D2DA6" w:rsidRDefault="00400172" w:rsidP="009D2DA6">
      <w:pPr>
        <w:pStyle w:val="a5"/>
        <w:numPr>
          <w:ilvl w:val="0"/>
          <w:numId w:val="8"/>
        </w:numPr>
        <w:spacing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DA6">
        <w:rPr>
          <w:rFonts w:ascii="Times New Roman" w:eastAsia="Times New Roman" w:hAnsi="Times New Roman"/>
          <w:sz w:val="24"/>
          <w:szCs w:val="24"/>
          <w:lang w:eastAsia="ru-RU"/>
        </w:rPr>
        <w:t>сознательная передача информации постороннему лицу.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Действия при компрометации пароля:</w:t>
      </w:r>
    </w:p>
    <w:p w:rsidR="00400172" w:rsidRPr="00C47D50" w:rsidRDefault="00400172" w:rsidP="009D2DA6">
      <w:pPr>
        <w:numPr>
          <w:ilvl w:val="0"/>
          <w:numId w:val="5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скомпрометированный пароль сразу же выводится из действия, взамен его вводятся запасной или новый пароль;</w:t>
      </w:r>
    </w:p>
    <w:p w:rsidR="00400172" w:rsidRDefault="00400172" w:rsidP="009D2DA6">
      <w:pPr>
        <w:numPr>
          <w:ilvl w:val="0"/>
          <w:numId w:val="5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 компрометации немедленно оповещаются все участники обмена информацией. Пароль  вносится в специальные списки, содержащие скомпрометированные пароли и учетные записи.</w:t>
      </w:r>
    </w:p>
    <w:p w:rsidR="00400172" w:rsidRPr="00C47D50" w:rsidRDefault="00400172" w:rsidP="00400172">
      <w:pPr>
        <w:spacing w:line="240" w:lineRule="auto"/>
        <w:ind w:left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0172" w:rsidRPr="00C47D50" w:rsidRDefault="00400172" w:rsidP="003004F0">
      <w:pPr>
        <w:numPr>
          <w:ilvl w:val="0"/>
          <w:numId w:val="6"/>
        </w:numPr>
        <w:spacing w:line="240" w:lineRule="auto"/>
        <w:ind w:left="1066" w:hanging="35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пользователей при работе с парольной защитой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Повседневный контроль за действиями сотрудников </w:t>
      </w:r>
      <w:r w:rsidR="003004F0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работе с паролями, соблюдением порядка их смены, хранения и использования, возлагается на ответственного за систему защиты информации в информационной системе персональных данных.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Владельцы паролей должны быть ознакомлены под роспись с перечисленными выше требованиями и предупреждены об ответственности за использование паролей, не соответствующих данным требованиям, а также за разглашение парольной информации.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организацию парольной защиты возлагается на ответственного за систему защиты информации в информационной системе персональных данных.</w:t>
      </w:r>
    </w:p>
    <w:p w:rsidR="00400172" w:rsidRPr="00C47D50" w:rsidRDefault="00400172" w:rsidP="003004F0">
      <w:pPr>
        <w:numPr>
          <w:ilvl w:val="1"/>
          <w:numId w:val="6"/>
        </w:numPr>
        <w:tabs>
          <w:tab w:val="clear" w:pos="1692"/>
          <w:tab w:val="num" w:pos="900"/>
        </w:tabs>
        <w:spacing w:line="240" w:lineRule="auto"/>
        <w:ind w:left="1140" w:hanging="43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7D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Ответственность в случае несвоевременного уведомлении ответственного за систему защиты информации в информационной системе персональных данных о случаях утери, кражи, взлома или компрометации паролей  возлагается на владельца взломанной учетной записи.</w:t>
      </w:r>
    </w:p>
    <w:p w:rsidR="00400172" w:rsidRPr="00C47D50" w:rsidRDefault="00400172" w:rsidP="009D2DA6">
      <w:pPr>
        <w:pageBreakBefore/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317674553"/>
      <w:bookmarkStart w:id="2" w:name="_Toc317674780"/>
      <w:bookmarkStart w:id="3" w:name="_Toc317841442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  <w:bookmarkEnd w:id="1"/>
      <w:bookmarkEnd w:id="2"/>
      <w:bookmarkEnd w:id="3"/>
    </w:p>
    <w:p w:rsidR="00400172" w:rsidRPr="00C47D50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_Toc317674554"/>
      <w:bookmarkStart w:id="5" w:name="_Toc317674781"/>
      <w:bookmarkStart w:id="6" w:name="_Toc317841443"/>
      <w:r w:rsidRPr="00C47D50">
        <w:rPr>
          <w:rFonts w:ascii="Times New Roman" w:eastAsia="Times New Roman" w:hAnsi="Times New Roman"/>
          <w:b/>
          <w:sz w:val="24"/>
          <w:szCs w:val="24"/>
          <w:lang w:eastAsia="ru-RU"/>
        </w:rPr>
        <w:t>с Инструкцией</w:t>
      </w:r>
      <w:bookmarkEnd w:id="4"/>
      <w:bookmarkEnd w:id="5"/>
      <w:bookmarkEnd w:id="6"/>
    </w:p>
    <w:p w:rsidR="00400172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_Toc317674555"/>
      <w:bookmarkStart w:id="8" w:name="_Toc317674782"/>
      <w:bookmarkStart w:id="9" w:name="_Toc317841444"/>
      <w:r w:rsidRPr="00C47D50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по организации парольной защиты в </w:t>
      </w:r>
      <w:bookmarkEnd w:id="7"/>
      <w:bookmarkEnd w:id="8"/>
      <w:bookmarkEnd w:id="9"/>
    </w:p>
    <w:p w:rsidR="00400172" w:rsidRPr="00C47D50" w:rsidRDefault="00400172" w:rsidP="009D2DA6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400172" w:rsidRPr="00C47D50" w:rsidRDefault="00400172" w:rsidP="009D2DA6">
      <w:pPr>
        <w:spacing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136"/>
        <w:gridCol w:w="1995"/>
        <w:gridCol w:w="1798"/>
      </w:tblGrid>
      <w:tr w:rsidR="00400172" w:rsidRPr="00C47D50" w:rsidTr="002B54D6">
        <w:trPr>
          <w:trHeight w:val="931"/>
        </w:trPr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работника</w:t>
            </w: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ознакомления с Инструкцией</w:t>
            </w: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7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 работника</w:t>
            </w: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00172" w:rsidRPr="00C47D50" w:rsidTr="002B54D6">
        <w:tc>
          <w:tcPr>
            <w:tcW w:w="642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:rsidR="00400172" w:rsidRPr="00C47D50" w:rsidRDefault="00400172" w:rsidP="009D2DA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0172" w:rsidRPr="00C47D50" w:rsidRDefault="00400172" w:rsidP="009D2DA6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1931" w:rsidRPr="00400172" w:rsidRDefault="00E71931" w:rsidP="009D2DA6">
      <w:pPr>
        <w:spacing w:line="240" w:lineRule="auto"/>
      </w:pPr>
    </w:p>
    <w:sectPr w:rsidR="00E71931" w:rsidRPr="00400172" w:rsidSect="0097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7EA1"/>
    <w:multiLevelType w:val="hybridMultilevel"/>
    <w:tmpl w:val="594C4D3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33140"/>
    <w:multiLevelType w:val="hybridMultilevel"/>
    <w:tmpl w:val="2D046F2C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117C1"/>
    <w:multiLevelType w:val="hybridMultilevel"/>
    <w:tmpl w:val="FC281684"/>
    <w:lvl w:ilvl="0" w:tplc="9A08CAC4">
      <w:start w:val="1"/>
      <w:numFmt w:val="bullet"/>
      <w:lvlText w:val="−"/>
      <w:lvlJc w:val="left"/>
      <w:pPr>
        <w:ind w:left="11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">
    <w:nsid w:val="463238F4"/>
    <w:multiLevelType w:val="hybridMultilevel"/>
    <w:tmpl w:val="41CCA7F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9575D21"/>
    <w:multiLevelType w:val="hybridMultilevel"/>
    <w:tmpl w:val="F7EA4D60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7B239D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16D4195"/>
    <w:multiLevelType w:val="hybridMultilevel"/>
    <w:tmpl w:val="575E2D26"/>
    <w:lvl w:ilvl="0" w:tplc="B2D07BE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FA23154"/>
    <w:multiLevelType w:val="hybridMultilevel"/>
    <w:tmpl w:val="43B00C3A"/>
    <w:lvl w:ilvl="0" w:tplc="9A08CA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31"/>
    <w:rsid w:val="000C3BA9"/>
    <w:rsid w:val="003004F0"/>
    <w:rsid w:val="00400172"/>
    <w:rsid w:val="00627407"/>
    <w:rsid w:val="00977870"/>
    <w:rsid w:val="009D2DA6"/>
    <w:rsid w:val="00E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947F-A419-47E5-8F08-EC8A1AD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0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Наталия В. Самарина</cp:lastModifiedBy>
  <cp:revision>2</cp:revision>
  <dcterms:created xsi:type="dcterms:W3CDTF">2014-11-21T11:30:00Z</dcterms:created>
  <dcterms:modified xsi:type="dcterms:W3CDTF">2014-11-21T11:30:00Z</dcterms:modified>
</cp:coreProperties>
</file>