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CC3" w:rsidRPr="00FD40EA" w:rsidRDefault="008175C4" w:rsidP="008175C4">
      <w:pPr>
        <w:jc w:val="center"/>
        <w:rPr>
          <w:b/>
          <w:sz w:val="32"/>
          <w:szCs w:val="32"/>
          <w:u w:val="single"/>
        </w:rPr>
      </w:pPr>
      <w:r w:rsidRPr="00FD40EA">
        <w:rPr>
          <w:b/>
          <w:sz w:val="32"/>
          <w:szCs w:val="32"/>
          <w:u w:val="single"/>
        </w:rPr>
        <w:t>Особенности проведения ГИА 11 класса в 2015 году</w:t>
      </w:r>
    </w:p>
    <w:p w:rsidR="008175C4" w:rsidRPr="004F2CCE" w:rsidRDefault="008175C4" w:rsidP="008175C4">
      <w:pPr>
        <w:jc w:val="center"/>
        <w:rPr>
          <w:rStyle w:val="a3"/>
          <w:rFonts w:ascii="Arial" w:hAnsi="Arial" w:cs="Arial"/>
          <w:i/>
          <w:color w:val="333333"/>
          <w:sz w:val="20"/>
          <w:szCs w:val="20"/>
        </w:rPr>
      </w:pPr>
      <w:r w:rsidRPr="004F2CCE">
        <w:rPr>
          <w:rStyle w:val="a3"/>
          <w:rFonts w:ascii="Arial" w:hAnsi="Arial" w:cs="Arial"/>
          <w:i/>
          <w:color w:val="333333"/>
          <w:sz w:val="20"/>
          <w:szCs w:val="20"/>
        </w:rPr>
        <w:t>Информация представлена на основе ПРОЕКТОВ нормативных документов и может быть изменена.</w:t>
      </w:r>
    </w:p>
    <w:p w:rsidR="00581FB3" w:rsidRPr="004F2CCE" w:rsidRDefault="00581FB3" w:rsidP="00581FB3">
      <w:pPr>
        <w:pStyle w:val="a7"/>
        <w:numPr>
          <w:ilvl w:val="0"/>
          <w:numId w:val="5"/>
        </w:numPr>
        <w:rPr>
          <w:rFonts w:ascii="Arial" w:hAnsi="Arial" w:cs="Arial"/>
          <w:b/>
          <w:bCs/>
          <w:i/>
          <w:color w:val="333333"/>
          <w:sz w:val="24"/>
          <w:szCs w:val="24"/>
        </w:rPr>
      </w:pPr>
      <w:r w:rsidRPr="004F2CCE">
        <w:rPr>
          <w:rStyle w:val="a3"/>
          <w:rFonts w:ascii="Arial" w:hAnsi="Arial" w:cs="Arial"/>
          <w:i/>
          <w:color w:val="333333"/>
          <w:sz w:val="24"/>
          <w:szCs w:val="24"/>
        </w:rPr>
        <w:t>Итоговое сочинение</w:t>
      </w:r>
    </w:p>
    <w:p w:rsidR="00581FB3" w:rsidRPr="004F2CCE" w:rsidRDefault="00581FB3" w:rsidP="00581FB3">
      <w:pPr>
        <w:pStyle w:val="a7"/>
        <w:numPr>
          <w:ilvl w:val="0"/>
          <w:numId w:val="5"/>
        </w:numPr>
        <w:rPr>
          <w:rFonts w:ascii="Arial" w:hAnsi="Arial" w:cs="Arial"/>
          <w:i/>
          <w:color w:val="333333"/>
          <w:sz w:val="24"/>
          <w:szCs w:val="24"/>
        </w:rPr>
      </w:pPr>
      <w:proofErr w:type="gramStart"/>
      <w:r w:rsidRPr="004F2CCE"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 xml:space="preserve">Разделение ЕГЭ по математике на базовый и профильный уровни </w:t>
      </w:r>
      <w:proofErr w:type="gramEnd"/>
    </w:p>
    <w:p w:rsidR="00581FB3" w:rsidRPr="004F2CCE" w:rsidRDefault="00581FB3" w:rsidP="00581FB3">
      <w:pPr>
        <w:pStyle w:val="a7"/>
        <w:numPr>
          <w:ilvl w:val="0"/>
          <w:numId w:val="5"/>
        </w:numPr>
        <w:rPr>
          <w:rFonts w:ascii="Arial" w:hAnsi="Arial" w:cs="Arial"/>
          <w:i/>
          <w:color w:val="333333"/>
          <w:sz w:val="24"/>
          <w:szCs w:val="24"/>
        </w:rPr>
      </w:pPr>
      <w:r w:rsidRPr="004F2CCE"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>Раздел «Говорение» в ЕГЭ по иностранным языкам на добровольной основе (два дня)</w:t>
      </w:r>
    </w:p>
    <w:p w:rsidR="00581FB3" w:rsidRPr="004F2CCE" w:rsidRDefault="00581FB3" w:rsidP="00581FB3">
      <w:pPr>
        <w:pStyle w:val="a7"/>
        <w:numPr>
          <w:ilvl w:val="0"/>
          <w:numId w:val="5"/>
        </w:numPr>
        <w:rPr>
          <w:rFonts w:ascii="Arial" w:hAnsi="Arial" w:cs="Arial"/>
          <w:i/>
          <w:color w:val="333333"/>
          <w:sz w:val="24"/>
          <w:szCs w:val="24"/>
        </w:rPr>
      </w:pPr>
      <w:r w:rsidRPr="004F2CCE"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>Изменены сроки проведения итоговой аттестации (проект расписания)</w:t>
      </w:r>
    </w:p>
    <w:p w:rsidR="00581FB3" w:rsidRPr="004F2CCE" w:rsidRDefault="00581FB3" w:rsidP="00581FB3">
      <w:pPr>
        <w:pStyle w:val="a7"/>
        <w:numPr>
          <w:ilvl w:val="0"/>
          <w:numId w:val="5"/>
        </w:numPr>
        <w:rPr>
          <w:rFonts w:ascii="Arial" w:hAnsi="Arial" w:cs="Arial"/>
          <w:i/>
          <w:color w:val="333333"/>
          <w:sz w:val="24"/>
          <w:szCs w:val="24"/>
        </w:rPr>
      </w:pPr>
      <w:r w:rsidRPr="004F2CCE"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>Пересдача предмета по выбору на любом этапе проведения экзаменов не более 1 раза в год не ранее сентября</w:t>
      </w:r>
    </w:p>
    <w:p w:rsidR="00581FB3" w:rsidRPr="004F2CCE" w:rsidRDefault="00581FB3" w:rsidP="00581FB3">
      <w:pPr>
        <w:pStyle w:val="a7"/>
        <w:numPr>
          <w:ilvl w:val="0"/>
          <w:numId w:val="5"/>
        </w:numPr>
        <w:rPr>
          <w:rFonts w:ascii="Arial" w:hAnsi="Arial" w:cs="Arial"/>
          <w:i/>
          <w:color w:val="333333"/>
          <w:sz w:val="24"/>
          <w:szCs w:val="24"/>
        </w:rPr>
      </w:pPr>
      <w:r w:rsidRPr="004F2CCE"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>Сроки подачи заявления на участие в ЕГЭ (для участия в ЕГЭ в феврале – до 1 декабря;</w:t>
      </w:r>
      <w:r w:rsidRPr="004F2CCE">
        <w:rPr>
          <w:rFonts w:ascii="Arial" w:hAnsi="Arial" w:cs="Arial"/>
          <w:i/>
          <w:color w:val="333333"/>
          <w:sz w:val="24"/>
          <w:szCs w:val="24"/>
        </w:rPr>
        <w:t xml:space="preserve"> </w:t>
      </w:r>
      <w:r w:rsidRPr="004F2CCE"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>для участия в другие сроки – до 1 февраля)</w:t>
      </w:r>
    </w:p>
    <w:p w:rsidR="00581FB3" w:rsidRPr="004F2CCE" w:rsidRDefault="00745B20" w:rsidP="00581FB3">
      <w:pPr>
        <w:pStyle w:val="a7"/>
        <w:numPr>
          <w:ilvl w:val="0"/>
          <w:numId w:val="5"/>
        </w:numPr>
        <w:rPr>
          <w:rFonts w:ascii="Arial" w:hAnsi="Arial" w:cs="Arial"/>
          <w:i/>
          <w:color w:val="333333"/>
          <w:sz w:val="24"/>
          <w:szCs w:val="24"/>
        </w:rPr>
      </w:pPr>
      <w:r w:rsidRPr="004F2CCE"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>Личные вещи участников ГИА не могут находиться в аудитории.</w:t>
      </w:r>
    </w:p>
    <w:p w:rsidR="00581FB3" w:rsidRPr="00984428" w:rsidRDefault="00581FB3" w:rsidP="00984428">
      <w:pPr>
        <w:pStyle w:val="1"/>
      </w:pPr>
      <w:r w:rsidRPr="00984428">
        <w:rPr>
          <w:rStyle w:val="a3"/>
          <w:b/>
          <w:bCs/>
        </w:rPr>
        <w:t>Итоговое сочинение</w:t>
      </w:r>
    </w:p>
    <w:p w:rsidR="008175C4" w:rsidRPr="008175C4" w:rsidRDefault="008175C4" w:rsidP="00984428">
      <w:pPr>
        <w:pStyle w:val="2"/>
        <w:rPr>
          <w:rFonts w:eastAsia="Times New Roman"/>
          <w:lang w:eastAsia="ru-RU"/>
        </w:rPr>
      </w:pPr>
      <w:r w:rsidRPr="008175C4">
        <w:rPr>
          <w:rFonts w:eastAsia="Times New Roman"/>
          <w:lang w:eastAsia="ru-RU"/>
        </w:rPr>
        <w:t>1. ОСНОВНЫЕ СВЕДЕНИЯ</w:t>
      </w:r>
    </w:p>
    <w:p w:rsidR="008175C4" w:rsidRPr="008175C4" w:rsidRDefault="008175C4" w:rsidP="00984428">
      <w:pPr>
        <w:shd w:val="clear" w:color="auto" w:fill="FFFFFF"/>
        <w:spacing w:before="150" w:after="150" w:line="302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75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Итоговое сочинение (изложение) является допуском к государственной итоговой аттестации по образовательным программам среднего общего образования (далее – ГИА-11), а также может быть использовано при приеме в образовательные организации высшего образования.</w:t>
      </w:r>
    </w:p>
    <w:p w:rsidR="008175C4" w:rsidRPr="008175C4" w:rsidRDefault="008175C4" w:rsidP="00984428">
      <w:pPr>
        <w:shd w:val="clear" w:color="auto" w:fill="FFFFFF"/>
        <w:spacing w:before="150" w:after="150" w:line="302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75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Лица, освоившие образовательные программы среднего общего образования в предыдущие годы и имеющие документ, подтверждающий получение среднего общего образования, и граждане, имеющие среднее общее образование, полученное в иностранных образовательных организациях (далее - выпускники прошлых лет), могут писать итоговое сочинение (изложение) по желанию.</w:t>
      </w:r>
    </w:p>
    <w:p w:rsidR="008175C4" w:rsidRPr="008175C4" w:rsidRDefault="008175C4" w:rsidP="00984428">
      <w:pPr>
        <w:shd w:val="clear" w:color="auto" w:fill="FFFFFF"/>
        <w:spacing w:before="150" w:after="150" w:line="302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75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Итоговое сочинение (изложение)</w:t>
      </w:r>
    </w:p>
    <w:p w:rsidR="008175C4" w:rsidRPr="008175C4" w:rsidRDefault="008175C4" w:rsidP="008175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2" w:lineRule="atLeast"/>
        <w:ind w:left="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75C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должны </w:t>
      </w:r>
      <w:r w:rsidRPr="008175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писать все, кому необходимо получить допуск к ГИА-11 и аттестат о среднем общем образовании</w:t>
      </w:r>
    </w:p>
    <w:p w:rsidR="008175C4" w:rsidRPr="008175C4" w:rsidRDefault="008175C4" w:rsidP="008175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2" w:lineRule="atLeast"/>
        <w:ind w:left="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75C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могут </w:t>
      </w:r>
      <w:r w:rsidRPr="008175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писать все, кто имеет документ о получении среднего (полного) общего образования, для использования при поступлении в организации высшего образования (если такая возможность предусмотрена Порядком приема в высшее учебное заведение).</w:t>
      </w:r>
    </w:p>
    <w:p w:rsidR="008175C4" w:rsidRPr="008175C4" w:rsidRDefault="008175C4" w:rsidP="008175C4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75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Итоговое изложение </w:t>
      </w:r>
      <w:r w:rsidRPr="008175C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вправе писать</w:t>
      </w:r>
      <w:r w:rsidRPr="008175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:rsidR="008175C4" w:rsidRPr="008175C4" w:rsidRDefault="008175C4" w:rsidP="008175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2" w:lineRule="atLeast"/>
        <w:ind w:left="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75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обучающиеся с ограниченными возможностями здоровья или дети-инвалиды и инвалиды;</w:t>
      </w:r>
    </w:p>
    <w:p w:rsidR="008175C4" w:rsidRPr="008175C4" w:rsidRDefault="008175C4" w:rsidP="008175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2" w:lineRule="atLeast"/>
        <w:ind w:left="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75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обучающиеся, получающие среднее общее образование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8175C4" w:rsidRPr="008175C4" w:rsidRDefault="008175C4" w:rsidP="008175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2" w:lineRule="atLeast"/>
        <w:ind w:left="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75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лица, обучающиеся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</w:r>
      <w:proofErr w:type="gramStart"/>
      <w:r w:rsidRPr="008175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</w:t>
      </w:r>
      <w:proofErr w:type="gramEnd"/>
      <w:r w:rsidRPr="008175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нуждающихся в длительном лечении.</w:t>
      </w:r>
    </w:p>
    <w:p w:rsidR="008175C4" w:rsidRPr="008175C4" w:rsidRDefault="008175C4" w:rsidP="00984428">
      <w:pPr>
        <w:shd w:val="clear" w:color="auto" w:fill="FFFFFF"/>
        <w:spacing w:before="150" w:after="150" w:line="302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75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Итоговое сочинение (изложение) проводится на русском языке, проходит в образовательных организациях. Продолжительность проведения итогового сочинения составляет 235 минут.</w:t>
      </w:r>
    </w:p>
    <w:p w:rsidR="008175C4" w:rsidRPr="008175C4" w:rsidRDefault="008175C4" w:rsidP="00984428">
      <w:pPr>
        <w:shd w:val="clear" w:color="auto" w:fill="FFFFFF"/>
        <w:spacing w:before="150" w:after="150" w:line="302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75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С особенностями формулировок тем итогового сочинения в 2014-2015 учебном году для выпускников организаций, реализующих образовательные программы среднего общего образования, можно ознакомиться на сайте </w:t>
      </w:r>
      <w:hyperlink r:id="rId7" w:history="1">
        <w:r w:rsidRPr="008175C4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http://www.fipi.ru/</w:t>
        </w:r>
      </w:hyperlink>
    </w:p>
    <w:p w:rsidR="008175C4" w:rsidRPr="008175C4" w:rsidRDefault="008175C4" w:rsidP="00984428">
      <w:pPr>
        <w:pStyle w:val="2"/>
        <w:rPr>
          <w:rFonts w:eastAsia="Times New Roman"/>
          <w:lang w:eastAsia="ru-RU"/>
        </w:rPr>
      </w:pPr>
      <w:r w:rsidRPr="008175C4">
        <w:rPr>
          <w:rFonts w:eastAsia="Times New Roman"/>
          <w:lang w:eastAsia="ru-RU"/>
        </w:rPr>
        <w:t>2. РЕГИСТРАЦИЯ УЧАСТНИКОВ</w:t>
      </w:r>
    </w:p>
    <w:p w:rsidR="008175C4" w:rsidRPr="008175C4" w:rsidRDefault="008175C4" w:rsidP="00984428">
      <w:pPr>
        <w:shd w:val="clear" w:color="auto" w:fill="FFFFFF"/>
        <w:spacing w:before="150" w:after="150" w:line="302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75C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Выпускники текущего года</w:t>
      </w:r>
      <w:r w:rsidRPr="008175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регистрируются на участие итоговом </w:t>
      </w:r>
      <w:proofErr w:type="gramStart"/>
      <w:r w:rsidRPr="008175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сочинении</w:t>
      </w:r>
      <w:proofErr w:type="gramEnd"/>
      <w:r w:rsidRPr="008175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(изложении) в своей образовательной организации</w:t>
      </w:r>
    </w:p>
    <w:p w:rsidR="008175C4" w:rsidRPr="008175C4" w:rsidRDefault="008175C4" w:rsidP="008175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2" w:lineRule="atLeast"/>
        <w:ind w:left="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75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лично, на основании документа, удостоверяющего личность</w:t>
      </w:r>
    </w:p>
    <w:p w:rsidR="008175C4" w:rsidRPr="008175C4" w:rsidRDefault="008175C4" w:rsidP="008175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2" w:lineRule="atLeast"/>
        <w:ind w:left="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75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родителями (законными представителями) на основании документа, удостоверяющего личность</w:t>
      </w:r>
    </w:p>
    <w:p w:rsidR="008175C4" w:rsidRPr="008175C4" w:rsidRDefault="008175C4" w:rsidP="008175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2" w:lineRule="atLeast"/>
        <w:ind w:left="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75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уполномоченными лицами на основании документа, удостоверяющего личность, и доверенности, оформленной в установленном порядке.</w:t>
      </w:r>
    </w:p>
    <w:p w:rsidR="008175C4" w:rsidRPr="008175C4" w:rsidRDefault="008175C4" w:rsidP="00984428">
      <w:pPr>
        <w:shd w:val="clear" w:color="auto" w:fill="FFFFFF"/>
        <w:spacing w:before="150" w:after="150" w:line="302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75C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Выпускники прошлых лет</w:t>
      </w:r>
      <w:r w:rsidRPr="008175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подают заявления на участие итоговом </w:t>
      </w:r>
      <w:proofErr w:type="gramStart"/>
      <w:r w:rsidRPr="008175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сочинении</w:t>
      </w:r>
      <w:proofErr w:type="gramEnd"/>
      <w:r w:rsidRPr="008175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(изложении) в пункты регистрации. При подаче заявления предъявляют</w:t>
      </w:r>
      <w:r w:rsidR="00891D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bookmarkStart w:id="0" w:name="_GoBack"/>
      <w:bookmarkEnd w:id="0"/>
      <w:r w:rsidRPr="008175C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оригиналы</w:t>
      </w:r>
      <w:r w:rsidRPr="008175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документов, подтверждающих получение среднего общего образования (в случае оформления документа об образовании на иностранном языке, необходимо предъявить перевод на русский язык, заверенный нотариально) и документ, удостоверяющий личность.</w:t>
      </w:r>
    </w:p>
    <w:p w:rsidR="008175C4" w:rsidRPr="008175C4" w:rsidRDefault="008175C4" w:rsidP="00984428">
      <w:pPr>
        <w:pStyle w:val="2"/>
        <w:rPr>
          <w:rFonts w:eastAsia="Times New Roman"/>
          <w:lang w:eastAsia="ru-RU"/>
        </w:rPr>
      </w:pPr>
      <w:r w:rsidRPr="008175C4">
        <w:rPr>
          <w:rFonts w:eastAsia="Times New Roman"/>
          <w:lang w:eastAsia="ru-RU"/>
        </w:rPr>
        <w:t>3. УЧАСТНИКИ С ОГРАНИЧЕННЫМИ ВОЗМОЖНОСТЯМИ ЗДОРОВЬЯ</w:t>
      </w:r>
    </w:p>
    <w:p w:rsidR="008175C4" w:rsidRPr="008175C4" w:rsidRDefault="008175C4" w:rsidP="00984428">
      <w:pPr>
        <w:shd w:val="clear" w:color="auto" w:fill="FFFFFF"/>
        <w:spacing w:before="150" w:after="150" w:line="302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75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участников итогового сочинения (изложения) с ограниченными возможностями здоровья (далее ОВЗ), детей-инвалидов и инвалидов итоговое сочинение (изложение) проводится в условиях, учитывающих состояние их здоровья. Продолжительность итогового сочинения (изложения) увеличивается на 1,5 часа.</w:t>
      </w:r>
    </w:p>
    <w:p w:rsidR="008175C4" w:rsidRPr="008175C4" w:rsidRDefault="008175C4" w:rsidP="00984428">
      <w:pPr>
        <w:shd w:val="clear" w:color="auto" w:fill="FFFFFF"/>
        <w:spacing w:before="150" w:after="150" w:line="302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75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Участники с ОВЗ могут выбрать форму испытания: </w:t>
      </w:r>
      <w:r w:rsidRPr="008175C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сочинение или изложение</w:t>
      </w:r>
      <w:r w:rsidRPr="008175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Для этого при подаче заявления необходимо предъявить рекомендации ПМПК (Лиговский пр., д.46, тел. 314-13-12, 764-57-56), а участникам-инвалидам - справку, подтверждающую факт установления инвалидности, выдаваемую федеральными государственными учреждениями </w:t>
      </w:r>
      <w:proofErr w:type="gramStart"/>
      <w:r w:rsidRPr="008175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медико-социальной</w:t>
      </w:r>
      <w:proofErr w:type="gramEnd"/>
      <w:r w:rsidRPr="008175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экспертизы.</w:t>
      </w:r>
    </w:p>
    <w:p w:rsidR="008175C4" w:rsidRPr="008175C4" w:rsidRDefault="008175C4" w:rsidP="00984428">
      <w:pPr>
        <w:shd w:val="clear" w:color="auto" w:fill="FFFFFF"/>
        <w:spacing w:before="150" w:after="150" w:line="302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75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проведении итогового сочинения (изложения) в учебном кабинете вместе с участником с ОВЗ могут присутствовать ассистенты, оказывающие им необходимую техническую помощь с учетом их индивидуальных особенностей, помогающие им занять рабочее место, передвигаться, прочитать задание и другое.</w:t>
      </w:r>
    </w:p>
    <w:p w:rsidR="008175C4" w:rsidRPr="008175C4" w:rsidRDefault="008175C4" w:rsidP="00984428">
      <w:pPr>
        <w:shd w:val="clear" w:color="auto" w:fill="FFFFFF"/>
        <w:spacing w:before="150" w:after="150" w:line="302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75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Участники с ОВЗ в процессе написания итогового сочинения (изложения) имеют право пользоваться необходимыми им техническими средствами.</w:t>
      </w:r>
    </w:p>
    <w:p w:rsidR="008175C4" w:rsidRPr="008175C4" w:rsidRDefault="008175C4" w:rsidP="00984428">
      <w:pPr>
        <w:shd w:val="clear" w:color="auto" w:fill="FFFFFF"/>
        <w:spacing w:before="150" w:after="150" w:line="302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75C4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Для лиц, по медицинским показаниям не имеющих возможности прийти в места проведения итогового сочинения (изложения), сочинение (изложение) может быть организовано на дому.</w:t>
      </w:r>
    </w:p>
    <w:p w:rsidR="008175C4" w:rsidRPr="008175C4" w:rsidRDefault="008175C4" w:rsidP="00984428">
      <w:pPr>
        <w:pStyle w:val="2"/>
        <w:rPr>
          <w:rFonts w:eastAsia="Times New Roman"/>
          <w:lang w:eastAsia="ru-RU"/>
        </w:rPr>
      </w:pPr>
      <w:r w:rsidRPr="008175C4">
        <w:rPr>
          <w:rFonts w:eastAsia="Times New Roman"/>
          <w:lang w:eastAsia="ru-RU"/>
        </w:rPr>
        <w:t>4. РАСПИСАНИЕ ПРОВЕДЕНИЯ</w:t>
      </w:r>
    </w:p>
    <w:p w:rsidR="008175C4" w:rsidRPr="008175C4" w:rsidRDefault="008175C4" w:rsidP="00984428">
      <w:pPr>
        <w:shd w:val="clear" w:color="auto" w:fill="FFFFFF"/>
        <w:spacing w:before="150" w:after="150" w:line="302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75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Итоговое сочинение (изложение) проводится:</w:t>
      </w:r>
    </w:p>
    <w:p w:rsidR="008175C4" w:rsidRPr="008175C4" w:rsidRDefault="008175C4" w:rsidP="008175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2" w:lineRule="atLeast"/>
        <w:ind w:left="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75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 декабря 2014 года - для обучающихся, выпускников прошлых лет.</w:t>
      </w:r>
    </w:p>
    <w:p w:rsidR="008175C4" w:rsidRPr="008175C4" w:rsidRDefault="008175C4" w:rsidP="008175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2" w:lineRule="atLeast"/>
        <w:ind w:left="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75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 февраля 2015 года и 6 мая 2015 года – для выпускников прошлых лет;</w:t>
      </w:r>
    </w:p>
    <w:p w:rsidR="008175C4" w:rsidRPr="008175C4" w:rsidRDefault="008175C4" w:rsidP="00984428">
      <w:pPr>
        <w:shd w:val="clear" w:color="auto" w:fill="FFFFFF"/>
        <w:spacing w:before="150" w:after="150" w:line="302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75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обучающихся итоговое сочинение (изложение) может проводиться в дополнительные сроки (4 февраля 2015 года и 6 мая 2015 года) при наличии у них уважительных причин (болезни или иных обстоятельств, </w:t>
      </w:r>
      <w:r w:rsidRPr="008175C4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подтвержденных документально</w:t>
      </w:r>
      <w:r w:rsidRPr="008175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).</w:t>
      </w:r>
    </w:p>
    <w:p w:rsidR="00581FB3" w:rsidRPr="008175C4" w:rsidRDefault="00581FB3" w:rsidP="008175C4">
      <w:pPr>
        <w:rPr>
          <w:rStyle w:val="a3"/>
          <w:rFonts w:ascii="Arial" w:hAnsi="Arial" w:cs="Arial"/>
          <w:i/>
          <w:color w:val="333333"/>
          <w:sz w:val="28"/>
          <w:szCs w:val="28"/>
        </w:rPr>
      </w:pPr>
    </w:p>
    <w:p w:rsidR="00581FB3" w:rsidRPr="00581FB3" w:rsidRDefault="00581FB3" w:rsidP="00984428">
      <w:pPr>
        <w:pStyle w:val="1"/>
      </w:pPr>
      <w:proofErr w:type="gramStart"/>
      <w:r w:rsidRPr="00581FB3">
        <w:lastRenderedPageBreak/>
        <w:t xml:space="preserve">Разделение ЕГЭ по математике на базовый и профильный уровни </w:t>
      </w:r>
      <w:proofErr w:type="gramEnd"/>
    </w:p>
    <w:p w:rsidR="00581FB3" w:rsidRPr="00581FB3" w:rsidRDefault="00581FB3" w:rsidP="00984428">
      <w:pPr>
        <w:shd w:val="clear" w:color="auto" w:fill="FFFFFF"/>
        <w:spacing w:before="150" w:after="150" w:line="302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81F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соответствии с Концепцией развития математического образования в РФ, ЕГЭ по математике будет разделен на два уровня:</w:t>
      </w:r>
      <w:r w:rsidR="00B03B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базовый и профильный.</w:t>
      </w:r>
    </w:p>
    <w:p w:rsidR="00B03BDC" w:rsidRPr="00984428" w:rsidRDefault="00B03BDC" w:rsidP="00984428">
      <w:pPr>
        <w:shd w:val="clear" w:color="auto" w:fill="FFFFFF"/>
        <w:spacing w:before="150" w:after="150" w:line="302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84428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Базовый ЕГЭ</w:t>
      </w:r>
      <w:r w:rsidRPr="009844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организуется для выпускников, изучающих математику для общего развития и успешной жизни в обществе, а также абитуриентам вузов, в которых не требуется высокий уровень владения математикой. Баллы, полученные на базовом ЕГЭ по математике, не переводятся в </w:t>
      </w:r>
      <w:proofErr w:type="spellStart"/>
      <w:r w:rsidRPr="009844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стобалльную</w:t>
      </w:r>
      <w:proofErr w:type="spellEnd"/>
      <w:r w:rsidRPr="009844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шкалу и не дают возможности участия в конкурсе на поступление в вузы. КИМ для ЕГЭ базового уровня содержат только задания базового уровня сложности </w:t>
      </w:r>
    </w:p>
    <w:p w:rsidR="00B03BDC" w:rsidRPr="00984428" w:rsidRDefault="00984428" w:rsidP="00984428">
      <w:pPr>
        <w:shd w:val="clear" w:color="auto" w:fill="FFFFFF"/>
        <w:spacing w:before="150" w:after="150" w:line="302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B03BDC" w:rsidRPr="00984428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Профильный ЕГЭ</w:t>
      </w:r>
      <w:r w:rsidR="00B03BDC" w:rsidRPr="009844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проводится для выпускников и абитуриентов, планирующих использовать математику и смежные дисциплины в будущей профессиональной деятельности. Результаты профильного ЕГЭ по математике переводятся в </w:t>
      </w:r>
      <w:proofErr w:type="spellStart"/>
      <w:r w:rsidR="00B03BDC" w:rsidRPr="009844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стобалльную</w:t>
      </w:r>
      <w:proofErr w:type="spellEnd"/>
      <w:r w:rsidR="00B03BDC" w:rsidRPr="009844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шкалу и могут быть представлены абитуриентом на конкурс для поступления в вуз</w:t>
      </w:r>
    </w:p>
    <w:p w:rsidR="00B03BDC" w:rsidRPr="00B03BDC" w:rsidRDefault="00B03BDC" w:rsidP="00B03BDC">
      <w:pPr>
        <w:shd w:val="clear" w:color="auto" w:fill="FFFFFF"/>
        <w:spacing w:after="240" w:line="338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Выпускники могут сдавать оба уровня одновременно или</w:t>
      </w:r>
      <w:r w:rsidRPr="00B03BDC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 xml:space="preserve"> один из уровней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.</w:t>
      </w:r>
    </w:p>
    <w:p w:rsidR="00B03BDC" w:rsidRPr="00B03BDC" w:rsidRDefault="00B03BDC" w:rsidP="00B03BDC">
      <w:pPr>
        <w:shd w:val="clear" w:color="auto" w:fill="FFFFFF"/>
        <w:spacing w:after="240" w:line="338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3BDC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Пересдача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Pr="00B03BDC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только одного экзамена на базовом уровне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.</w:t>
      </w:r>
    </w:p>
    <w:p w:rsidR="00B03BDC" w:rsidRPr="00B03BDC" w:rsidRDefault="00B03BDC" w:rsidP="00984428">
      <w:pPr>
        <w:pStyle w:val="1"/>
        <w:rPr>
          <w:rStyle w:val="a3"/>
          <w:rFonts w:ascii="Arial" w:hAnsi="Arial" w:cs="Arial"/>
        </w:rPr>
      </w:pPr>
      <w:r w:rsidRPr="00B03BDC">
        <w:rPr>
          <w:rFonts w:eastAsia="Times New Roman"/>
          <w:color w:val="000000"/>
          <w:sz w:val="23"/>
          <w:szCs w:val="23"/>
          <w:lang w:eastAsia="ru-RU"/>
        </w:rPr>
        <w:br/>
      </w:r>
      <w:r w:rsidRPr="00B03BDC">
        <w:rPr>
          <w:rStyle w:val="a3"/>
          <w:rFonts w:ascii="Arial" w:hAnsi="Arial" w:cs="Arial"/>
        </w:rPr>
        <w:t>Раздел «Говорение» в ЕГЭ по иностранным языкам на добровольной основе (два дня)</w:t>
      </w:r>
    </w:p>
    <w:p w:rsidR="00984428" w:rsidRDefault="00984428" w:rsidP="00984428">
      <w:pPr>
        <w:spacing w:line="338" w:lineRule="atLeast"/>
        <w:ind w:firstLine="708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03BDC" w:rsidRPr="00984428" w:rsidRDefault="00381818" w:rsidP="00984428">
      <w:pPr>
        <w:shd w:val="clear" w:color="auto" w:fill="FFFFFF"/>
        <w:spacing w:before="150" w:after="150" w:line="302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844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 </w:t>
      </w:r>
      <w:r w:rsidR="00B03BDC" w:rsidRPr="009844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нового учебного года добавится раздел "говорение". </w:t>
      </w:r>
      <w:r w:rsidR="00B03BDC" w:rsidRPr="00984428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При этом устную часть</w:t>
      </w:r>
      <w:r w:rsidRPr="00984428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 xml:space="preserve"> </w:t>
      </w:r>
      <w:r w:rsidR="00B03BDC" w:rsidRPr="00984428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будут сдавать на добровольной основе</w:t>
      </w:r>
      <w:r w:rsidR="00B03BDC" w:rsidRPr="009844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однако оценки за устную и письменную часть будут суммироваться. </w:t>
      </w:r>
      <w:r w:rsidR="00B03BDC" w:rsidRPr="00984428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 xml:space="preserve">Сдавать ЕГЭ по иностранному </w:t>
      </w:r>
      <w:r w:rsidR="00984428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 xml:space="preserve">языку </w:t>
      </w:r>
      <w:r w:rsidR="00B03BDC" w:rsidRPr="00984428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теперь придется в течение двух дней</w:t>
      </w:r>
      <w:r w:rsidRPr="00984428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.</w:t>
      </w:r>
      <w:r w:rsidRPr="009844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Беседовать экзаменуемый будет не с людьми, а с компьютерами — экзаменаторов-людей при процессе присутствовать не будет.</w:t>
      </w:r>
    </w:p>
    <w:p w:rsidR="00381818" w:rsidRPr="00984428" w:rsidRDefault="00381818" w:rsidP="00984428">
      <w:pPr>
        <w:shd w:val="clear" w:color="auto" w:fill="FFFFFF"/>
        <w:spacing w:before="150" w:after="150" w:line="302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844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Баллы:</w:t>
      </w:r>
    </w:p>
    <w:p w:rsidR="00381818" w:rsidRPr="00984428" w:rsidRDefault="00381818" w:rsidP="00984428">
      <w:pPr>
        <w:shd w:val="clear" w:color="auto" w:fill="FFFFFF"/>
        <w:spacing w:before="150" w:after="150" w:line="302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844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Письменная часть – 80 баллов</w:t>
      </w:r>
    </w:p>
    <w:p w:rsidR="00381818" w:rsidRPr="00984428" w:rsidRDefault="00381818" w:rsidP="00984428">
      <w:pPr>
        <w:shd w:val="clear" w:color="auto" w:fill="FFFFFF"/>
        <w:spacing w:before="150" w:after="150" w:line="302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844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устная часть  - 20 баллов</w:t>
      </w:r>
    </w:p>
    <w:p w:rsidR="00381818" w:rsidRPr="00984428" w:rsidRDefault="00381818" w:rsidP="00984428">
      <w:pPr>
        <w:shd w:val="clear" w:color="auto" w:fill="FFFFFF"/>
        <w:spacing w:before="150" w:after="150" w:line="302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844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минимальный балл – 22</w:t>
      </w:r>
    </w:p>
    <w:p w:rsidR="00745B20" w:rsidRPr="00984428" w:rsidRDefault="00745B20" w:rsidP="00984428">
      <w:pPr>
        <w:shd w:val="clear" w:color="auto" w:fill="FFFFFF"/>
        <w:spacing w:before="150" w:after="150" w:line="302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81818" w:rsidRPr="00B03BDC" w:rsidRDefault="00381818" w:rsidP="00B03BDC">
      <w:pPr>
        <w:spacing w:line="338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</w:pPr>
    </w:p>
    <w:p w:rsidR="00B03BDC" w:rsidRPr="00B03BDC" w:rsidRDefault="00B03BDC" w:rsidP="00381818">
      <w:pPr>
        <w:spacing w:after="240" w:line="338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3"/>
          <w:szCs w:val="23"/>
          <w:shd w:val="clear" w:color="auto" w:fill="FFFFFF"/>
          <w:lang w:eastAsia="ru-RU"/>
        </w:rPr>
      </w:pPr>
      <w:r w:rsidRPr="00B03BDC">
        <w:rPr>
          <w:rFonts w:ascii="inherit" w:eastAsia="Times New Roman" w:hAnsi="inherit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br/>
      </w:r>
      <w:r w:rsidRPr="00B03BDC">
        <w:rPr>
          <w:rFonts w:ascii="inherit" w:eastAsia="Times New Roman" w:hAnsi="inherit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br/>
      </w:r>
    </w:p>
    <w:p w:rsidR="00B03BDC" w:rsidRPr="00B03BDC" w:rsidRDefault="00B03BDC" w:rsidP="00B03BDC">
      <w:pPr>
        <w:shd w:val="clear" w:color="auto" w:fill="FFFFFF"/>
        <w:spacing w:after="240" w:line="338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03BDC" w:rsidRPr="00B03BDC" w:rsidRDefault="00B03BDC" w:rsidP="00B03BDC">
      <w:pPr>
        <w:shd w:val="clear" w:color="auto" w:fill="FFFFFF"/>
        <w:spacing w:after="240" w:line="338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75C4" w:rsidRPr="008175C4" w:rsidRDefault="008175C4" w:rsidP="00581FB3">
      <w:pPr>
        <w:rPr>
          <w:sz w:val="24"/>
          <w:szCs w:val="24"/>
        </w:rPr>
      </w:pPr>
    </w:p>
    <w:p w:rsidR="008175C4" w:rsidRPr="008175C4" w:rsidRDefault="008175C4" w:rsidP="008175C4">
      <w:pPr>
        <w:jc w:val="center"/>
        <w:rPr>
          <w:sz w:val="24"/>
          <w:szCs w:val="24"/>
        </w:rPr>
      </w:pPr>
    </w:p>
    <w:sectPr w:rsidR="008175C4" w:rsidRPr="008175C4" w:rsidSect="007076DF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4D15"/>
    <w:multiLevelType w:val="hybridMultilevel"/>
    <w:tmpl w:val="EAC2A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22556"/>
    <w:multiLevelType w:val="multilevel"/>
    <w:tmpl w:val="3F34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B72585"/>
    <w:multiLevelType w:val="multilevel"/>
    <w:tmpl w:val="2E70D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970798"/>
    <w:multiLevelType w:val="hybridMultilevel"/>
    <w:tmpl w:val="6FEE8456"/>
    <w:lvl w:ilvl="0" w:tplc="785022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53641"/>
    <w:multiLevelType w:val="multilevel"/>
    <w:tmpl w:val="308A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3F3095"/>
    <w:multiLevelType w:val="hybridMultilevel"/>
    <w:tmpl w:val="EAC2A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F4B7B"/>
    <w:multiLevelType w:val="multilevel"/>
    <w:tmpl w:val="EFF08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5C4"/>
    <w:rsid w:val="00381818"/>
    <w:rsid w:val="004F2CCE"/>
    <w:rsid w:val="00581FB3"/>
    <w:rsid w:val="007076DF"/>
    <w:rsid w:val="00745B20"/>
    <w:rsid w:val="007A150A"/>
    <w:rsid w:val="008175C4"/>
    <w:rsid w:val="00891D8F"/>
    <w:rsid w:val="00892130"/>
    <w:rsid w:val="00984428"/>
    <w:rsid w:val="00B03BDC"/>
    <w:rsid w:val="00C0655F"/>
    <w:rsid w:val="00FD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4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4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75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175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75C4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8175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17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75C4"/>
  </w:style>
  <w:style w:type="character" w:styleId="a5">
    <w:name w:val="Hyperlink"/>
    <w:basedOn w:val="a0"/>
    <w:uiPriority w:val="99"/>
    <w:semiHidden/>
    <w:unhideWhenUsed/>
    <w:rsid w:val="008175C4"/>
    <w:rPr>
      <w:color w:val="0000FF"/>
      <w:u w:val="single"/>
    </w:rPr>
  </w:style>
  <w:style w:type="character" w:styleId="a6">
    <w:name w:val="Emphasis"/>
    <w:basedOn w:val="a0"/>
    <w:uiPriority w:val="20"/>
    <w:qFormat/>
    <w:rsid w:val="008175C4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8175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581F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84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84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4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4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75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175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75C4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8175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17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75C4"/>
  </w:style>
  <w:style w:type="character" w:styleId="a5">
    <w:name w:val="Hyperlink"/>
    <w:basedOn w:val="a0"/>
    <w:uiPriority w:val="99"/>
    <w:semiHidden/>
    <w:unhideWhenUsed/>
    <w:rsid w:val="008175C4"/>
    <w:rPr>
      <w:color w:val="0000FF"/>
      <w:u w:val="single"/>
    </w:rPr>
  </w:style>
  <w:style w:type="character" w:styleId="a6">
    <w:name w:val="Emphasis"/>
    <w:basedOn w:val="a0"/>
    <w:uiPriority w:val="20"/>
    <w:qFormat/>
    <w:rsid w:val="008175C4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8175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581F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84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84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ip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D0C8E-522D-471E-941F-0221B0CA0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AdminL</dc:creator>
  <cp:lastModifiedBy>user6</cp:lastModifiedBy>
  <cp:revision>7</cp:revision>
  <dcterms:created xsi:type="dcterms:W3CDTF">2014-10-27T09:16:00Z</dcterms:created>
  <dcterms:modified xsi:type="dcterms:W3CDTF">2014-10-27T09:25:00Z</dcterms:modified>
</cp:coreProperties>
</file>