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92" w:rsidRPr="00C95CFA" w:rsidRDefault="00E66C72" w:rsidP="00E66C72">
      <w:pPr>
        <w:spacing w:after="0" w:line="240" w:lineRule="auto"/>
        <w:ind w:hanging="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97650" cy="907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jpeg"/>
                    <pic:cNvPicPr/>
                  </pic:nvPicPr>
                  <pic:blipFill>
                    <a:blip r:embed="rId8">
                      <a:extLst>
                        <a:ext uri="{28A0092B-C50C-407E-A947-70E740481C1C}">
                          <a14:useLocalDpi xmlns:a14="http://schemas.microsoft.com/office/drawing/2010/main" val="0"/>
                        </a:ext>
                      </a:extLst>
                    </a:blip>
                    <a:stretch>
                      <a:fillRect/>
                    </a:stretch>
                  </pic:blipFill>
                  <pic:spPr>
                    <a:xfrm>
                      <a:off x="0" y="0"/>
                      <a:ext cx="6598599" cy="9072280"/>
                    </a:xfrm>
                    <a:prstGeom prst="rect">
                      <a:avLst/>
                    </a:prstGeom>
                  </pic:spPr>
                </pic:pic>
              </a:graphicData>
            </a:graphic>
          </wp:inline>
        </w:drawing>
      </w:r>
      <w:r w:rsidR="00F21A92" w:rsidRPr="00C95CFA">
        <w:rPr>
          <w:rFonts w:ascii="Times New Roman" w:hAnsi="Times New Roman" w:cs="Times New Roman"/>
          <w:sz w:val="24"/>
          <w:szCs w:val="24"/>
        </w:rPr>
        <w:lastRenderedPageBreak/>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Работники, осуществляющие обработку персональных данных, информируются непосредственным начальником (руководителем)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21A92" w:rsidRPr="00C95CFA" w:rsidRDefault="00C95CFA" w:rsidP="00F21A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sidR="00F21A92" w:rsidRPr="00C95CFA">
        <w:rPr>
          <w:rFonts w:ascii="Times New Roman" w:hAnsi="Times New Roman" w:cs="Times New Roman"/>
          <w:sz w:val="24"/>
          <w:szCs w:val="24"/>
        </w:rPr>
        <w:t>документов, содержащих персональные данные, осуществляется в металлических шкафах или сейфах.</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Уничтожение документов, содержащих персональные данные, осуществляется способом, не позволяющим в дальнейшем ознакомиться с персональными данными.</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Обязанности сотрудника, допущенного к обработке персональных данных</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При работе с документами, содержащими персональные данные, сотрудник обязан исключить возможность ознакомления, просмотра этих документов лицами, не допущенными к работе с ними (в том числе другими работниками своего структурного подразделения).</w:t>
      </w:r>
    </w:p>
    <w:p w:rsidR="00F21A92" w:rsidRPr="00C95CFA" w:rsidRDefault="00F21A92" w:rsidP="00C95CFA">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 xml:space="preserve">При выносе документов, содержащих персональные данные, за пределы территории </w:t>
      </w:r>
      <w:r w:rsidR="006F59A8" w:rsidRPr="00C95CFA">
        <w:rPr>
          <w:rFonts w:ascii="Times New Roman" w:eastAsia="Times New Roman" w:hAnsi="Times New Roman" w:cs="Times New Roman"/>
          <w:sz w:val="24"/>
          <w:szCs w:val="24"/>
          <w:u w:val="single"/>
        </w:rPr>
        <w:t xml:space="preserve"> </w:t>
      </w:r>
      <w:r w:rsidR="00C95CFA">
        <w:rPr>
          <w:rFonts w:ascii="Times New Roman" w:eastAsia="Times New Roman" w:hAnsi="Times New Roman" w:cs="Times New Roman"/>
          <w:sz w:val="24"/>
          <w:szCs w:val="24"/>
        </w:rPr>
        <w:t>лицея</w:t>
      </w:r>
      <w:r w:rsidRPr="00C95CFA">
        <w:rPr>
          <w:rFonts w:ascii="Times New Roman" w:hAnsi="Times New Roman" w:cs="Times New Roman"/>
          <w:sz w:val="24"/>
          <w:szCs w:val="24"/>
        </w:rPr>
        <w:t xml:space="preserve"> по служебной необходимости</w:t>
      </w:r>
      <w:r w:rsidR="00C95CFA">
        <w:rPr>
          <w:rFonts w:ascii="Times New Roman" w:hAnsi="Times New Roman" w:cs="Times New Roman"/>
          <w:sz w:val="24"/>
          <w:szCs w:val="24"/>
        </w:rPr>
        <w:t xml:space="preserve">, </w:t>
      </w:r>
      <w:r w:rsidRPr="00C95CFA">
        <w:rPr>
          <w:rFonts w:ascii="Times New Roman" w:hAnsi="Times New Roman" w:cs="Times New Roman"/>
          <w:sz w:val="24"/>
          <w:szCs w:val="24"/>
        </w:rPr>
        <w:t>сотрудник должен принять все возможные меры, исключающие утрату (утерю, хищение) таких документов.</w:t>
      </w:r>
    </w:p>
    <w:p w:rsidR="00F21A92" w:rsidRPr="00C95CFA" w:rsidRDefault="00F21A92" w:rsidP="00F21A92">
      <w:pPr>
        <w:spacing w:after="0" w:line="240" w:lineRule="auto"/>
        <w:ind w:firstLine="709"/>
        <w:jc w:val="both"/>
        <w:rPr>
          <w:rFonts w:ascii="Times New Roman" w:hAnsi="Times New Roman" w:cs="Times New Roman"/>
          <w:sz w:val="24"/>
          <w:szCs w:val="24"/>
        </w:rPr>
      </w:pPr>
      <w:r w:rsidRPr="00C95CFA">
        <w:rPr>
          <w:rFonts w:ascii="Times New Roman" w:hAnsi="Times New Roman" w:cs="Times New Roman"/>
          <w:sz w:val="24"/>
          <w:szCs w:val="24"/>
        </w:rPr>
        <w:t xml:space="preserve">При утрате (утере, хищении) документов, содержащих персональные данные, работник обязан немедленно доложить о таком факте </w:t>
      </w:r>
      <w:r w:rsidR="00C95CFA">
        <w:rPr>
          <w:rFonts w:ascii="Times New Roman" w:hAnsi="Times New Roman" w:cs="Times New Roman"/>
          <w:sz w:val="24"/>
          <w:szCs w:val="24"/>
        </w:rPr>
        <w:t>директору лицея.</w:t>
      </w:r>
      <w:r w:rsidRPr="00C95CFA">
        <w:rPr>
          <w:rFonts w:ascii="Times New Roman" w:hAnsi="Times New Roman" w:cs="Times New Roman"/>
          <w:sz w:val="24"/>
          <w:szCs w:val="24"/>
        </w:rPr>
        <w:t xml:space="preserve"> По каждому такому факту назначается служебное расследование.</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Сотрудникам</w:t>
      </w:r>
      <w:r w:rsidR="00C95CFA">
        <w:rPr>
          <w:rFonts w:ascii="Times New Roman" w:hAnsi="Times New Roman" w:cs="Times New Roman"/>
          <w:b/>
          <w:bCs/>
          <w:sz w:val="24"/>
          <w:szCs w:val="24"/>
        </w:rPr>
        <w:t xml:space="preserve">, </w:t>
      </w:r>
      <w:r w:rsidRPr="00C95CFA">
        <w:rPr>
          <w:rFonts w:ascii="Times New Roman" w:hAnsi="Times New Roman" w:cs="Times New Roman"/>
          <w:b/>
          <w:bCs/>
          <w:sz w:val="24"/>
          <w:szCs w:val="24"/>
        </w:rPr>
        <w:t>допущенным к обработке персональных данных запрещается</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Сообщать сведения, являющиеся персональными да</w:t>
      </w:r>
      <w:r w:rsidR="00C95CFA">
        <w:rPr>
          <w:rFonts w:ascii="Times New Roman" w:hAnsi="Times New Roman" w:cs="Times New Roman"/>
          <w:sz w:val="24"/>
          <w:szCs w:val="24"/>
        </w:rPr>
        <w:t xml:space="preserve">нными, лицам, не имеющим права </w:t>
      </w:r>
      <w:r w:rsidRPr="00C95CFA">
        <w:rPr>
          <w:rFonts w:ascii="Times New Roman" w:hAnsi="Times New Roman" w:cs="Times New Roman"/>
          <w:sz w:val="24"/>
          <w:szCs w:val="24"/>
        </w:rPr>
        <w:t>доступа к этим сведениям.</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Делать неучтенные копии документов, содержащих персональные данные.</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Оставлять документы, содержащие персональные данные, на рабочих столах без присмотра.</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 xml:space="preserve">Покидать помещение, не поместив документы с персональными данными в </w:t>
      </w:r>
      <w:bookmarkStart w:id="0" w:name="_GoBack"/>
      <w:bookmarkEnd w:id="0"/>
      <w:r w:rsidRPr="00C95CFA">
        <w:rPr>
          <w:rFonts w:ascii="Times New Roman" w:hAnsi="Times New Roman" w:cs="Times New Roman"/>
          <w:sz w:val="24"/>
          <w:szCs w:val="24"/>
        </w:rPr>
        <w:t>закрываемые сейфы, шкафы.</w:t>
      </w:r>
    </w:p>
    <w:p w:rsidR="00F21A92" w:rsidRPr="00C95CFA" w:rsidRDefault="00F21A92" w:rsidP="00ED56D8">
      <w:pPr>
        <w:numPr>
          <w:ilvl w:val="1"/>
          <w:numId w:val="1"/>
        </w:numPr>
        <w:tabs>
          <w:tab w:val="num"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 xml:space="preserve">Выносить документы, содержащие персональные данные, из помещений </w:t>
      </w:r>
      <w:r w:rsidR="00C95CFA">
        <w:rPr>
          <w:rFonts w:ascii="Times New Roman" w:hAnsi="Times New Roman" w:cs="Times New Roman"/>
          <w:sz w:val="24"/>
          <w:szCs w:val="24"/>
        </w:rPr>
        <w:t>лицея</w:t>
      </w:r>
      <w:r w:rsidR="00ED56D8" w:rsidRPr="00C95CFA">
        <w:rPr>
          <w:rFonts w:ascii="Times New Roman" w:hAnsi="Times New Roman" w:cs="Times New Roman"/>
          <w:sz w:val="24"/>
          <w:szCs w:val="24"/>
        </w:rPr>
        <w:t xml:space="preserve"> </w:t>
      </w:r>
      <w:r w:rsidRPr="00C95CFA">
        <w:rPr>
          <w:rFonts w:ascii="Times New Roman" w:hAnsi="Times New Roman" w:cs="Times New Roman"/>
          <w:sz w:val="24"/>
          <w:szCs w:val="24"/>
        </w:rPr>
        <w:t xml:space="preserve"> без служебной необходимости.</w:t>
      </w:r>
    </w:p>
    <w:p w:rsidR="00F21A92" w:rsidRPr="00C95CFA" w:rsidRDefault="00F21A92" w:rsidP="00ED56D8">
      <w:pPr>
        <w:numPr>
          <w:ilvl w:val="0"/>
          <w:numId w:val="1"/>
        </w:numPr>
        <w:spacing w:before="120" w:after="120" w:line="240" w:lineRule="auto"/>
        <w:ind w:left="1066" w:hanging="357"/>
        <w:jc w:val="both"/>
        <w:rPr>
          <w:rFonts w:ascii="Times New Roman" w:hAnsi="Times New Roman" w:cs="Times New Roman"/>
          <w:b/>
          <w:bCs/>
          <w:sz w:val="24"/>
          <w:szCs w:val="24"/>
        </w:rPr>
      </w:pPr>
      <w:r w:rsidRPr="00C95CFA">
        <w:rPr>
          <w:rFonts w:ascii="Times New Roman" w:hAnsi="Times New Roman" w:cs="Times New Roman"/>
          <w:b/>
          <w:bCs/>
          <w:sz w:val="24"/>
          <w:szCs w:val="24"/>
        </w:rPr>
        <w:t>Ответственность</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Ответственность за неисполнение или ненадлежащее выполнение требований настоящей Инструкции возлагается на работников и руководителей подразделений.</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Контроль за выполнением положений настоящей Инструкции возлагается на ответственного за систему защиты информации в информационной системе персональных данных.</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lastRenderedPageBreak/>
        <w:t>В случае если в результате действий работника был причинен подлежащий возмещению работодателем ущерб третьим лицам, работник несет перед работодателем материальную ответственность в соответствии с главой 39 Трудового кодекса РФ.</w:t>
      </w:r>
    </w:p>
    <w:p w:rsidR="00F21A92" w:rsidRPr="00C95CFA" w:rsidRDefault="00F21A92" w:rsidP="00ED56D8">
      <w:pPr>
        <w:numPr>
          <w:ilvl w:val="1"/>
          <w:numId w:val="1"/>
        </w:numPr>
        <w:tabs>
          <w:tab w:val="left" w:pos="900"/>
        </w:tabs>
        <w:spacing w:after="0" w:line="240" w:lineRule="auto"/>
        <w:ind w:left="1140" w:hanging="431"/>
        <w:jc w:val="both"/>
        <w:rPr>
          <w:rFonts w:ascii="Times New Roman" w:hAnsi="Times New Roman" w:cs="Times New Roman"/>
          <w:sz w:val="24"/>
          <w:szCs w:val="24"/>
        </w:rPr>
      </w:pPr>
      <w:r w:rsidRPr="00C95CFA">
        <w:rPr>
          <w:rFonts w:ascii="Times New Roman" w:hAnsi="Times New Roman" w:cs="Times New Roman"/>
          <w:sz w:val="24"/>
          <w:szCs w:val="24"/>
        </w:rPr>
        <w:t>В случае разглашения персональных данных, ставших известными работнику в связи с исполнением им трудовых обязанностей, в том числе разглашения персональных данных другого работника, трудовой договор с работником может быть расторгнут работодателем (подпункт «в» пункта 6 статьи 81 Трудового кодекса РФ).</w:t>
      </w:r>
    </w:p>
    <w:p w:rsidR="00F21A92" w:rsidRPr="00C95CFA" w:rsidRDefault="00F21A92" w:rsidP="00F21A92">
      <w:pPr>
        <w:pageBreakBefore/>
        <w:spacing w:line="240" w:lineRule="auto"/>
        <w:jc w:val="center"/>
        <w:outlineLvl w:val="0"/>
        <w:rPr>
          <w:rFonts w:ascii="Times New Roman" w:hAnsi="Times New Roman" w:cs="Times New Roman"/>
          <w:b/>
          <w:sz w:val="24"/>
          <w:szCs w:val="24"/>
        </w:rPr>
      </w:pPr>
      <w:bookmarkStart w:id="1" w:name="_Toc317841429"/>
      <w:bookmarkStart w:id="2" w:name="_Toc317674767"/>
      <w:bookmarkStart w:id="3" w:name="_Toc317674540"/>
      <w:r w:rsidRPr="00C95CFA">
        <w:rPr>
          <w:rFonts w:ascii="Times New Roman" w:hAnsi="Times New Roman" w:cs="Times New Roman"/>
          <w:b/>
          <w:sz w:val="24"/>
          <w:szCs w:val="24"/>
        </w:rPr>
        <w:lastRenderedPageBreak/>
        <w:t>Лист ознакомления</w:t>
      </w:r>
      <w:bookmarkEnd w:id="1"/>
      <w:bookmarkEnd w:id="2"/>
      <w:bookmarkEnd w:id="3"/>
    </w:p>
    <w:p w:rsidR="00F21A92" w:rsidRPr="00C95CFA" w:rsidRDefault="00F21A92" w:rsidP="00F21A92">
      <w:pPr>
        <w:spacing w:after="0" w:line="240" w:lineRule="auto"/>
        <w:jc w:val="center"/>
        <w:outlineLvl w:val="0"/>
        <w:rPr>
          <w:rFonts w:ascii="Times New Roman" w:hAnsi="Times New Roman" w:cs="Times New Roman"/>
          <w:b/>
          <w:sz w:val="24"/>
          <w:szCs w:val="24"/>
        </w:rPr>
      </w:pPr>
      <w:bookmarkStart w:id="4" w:name="_Toc317841430"/>
      <w:bookmarkStart w:id="5" w:name="_Toc317674768"/>
      <w:bookmarkStart w:id="6" w:name="_Toc317674541"/>
      <w:r w:rsidRPr="00C95CFA">
        <w:rPr>
          <w:rFonts w:ascii="Times New Roman" w:hAnsi="Times New Roman" w:cs="Times New Roman"/>
          <w:b/>
          <w:sz w:val="24"/>
          <w:szCs w:val="24"/>
        </w:rPr>
        <w:t>с Инструкцией</w:t>
      </w:r>
      <w:bookmarkEnd w:id="4"/>
      <w:bookmarkEnd w:id="5"/>
      <w:bookmarkEnd w:id="6"/>
    </w:p>
    <w:p w:rsidR="00F21A92" w:rsidRPr="00C95CFA" w:rsidRDefault="00F21A92" w:rsidP="00F21A92">
      <w:pPr>
        <w:spacing w:after="0" w:line="240" w:lineRule="auto"/>
        <w:jc w:val="center"/>
        <w:outlineLvl w:val="0"/>
        <w:rPr>
          <w:rFonts w:ascii="Times New Roman" w:hAnsi="Times New Roman" w:cs="Times New Roman"/>
          <w:b/>
          <w:sz w:val="24"/>
          <w:szCs w:val="24"/>
        </w:rPr>
      </w:pPr>
      <w:bookmarkStart w:id="7" w:name="_Toc317841431"/>
      <w:bookmarkStart w:id="8" w:name="_Toc317674769"/>
      <w:bookmarkStart w:id="9" w:name="_Toc317674542"/>
      <w:r w:rsidRPr="00C95CFA">
        <w:rPr>
          <w:rFonts w:ascii="Times New Roman" w:hAnsi="Times New Roman" w:cs="Times New Roman"/>
          <w:b/>
          <w:sz w:val="24"/>
          <w:szCs w:val="24"/>
        </w:rPr>
        <w:t>по обработке персональных данных,</w:t>
      </w:r>
      <w:bookmarkEnd w:id="7"/>
      <w:bookmarkEnd w:id="8"/>
      <w:bookmarkEnd w:id="9"/>
      <w:r w:rsidRPr="00C95CFA">
        <w:rPr>
          <w:rFonts w:ascii="Times New Roman" w:hAnsi="Times New Roman" w:cs="Times New Roman"/>
          <w:b/>
          <w:sz w:val="24"/>
          <w:szCs w:val="24"/>
        </w:rPr>
        <w:t xml:space="preserve"> </w:t>
      </w:r>
    </w:p>
    <w:p w:rsidR="00F21A92" w:rsidRPr="00C95CFA" w:rsidRDefault="00F21A92" w:rsidP="00F21A92">
      <w:pPr>
        <w:spacing w:after="0" w:line="240" w:lineRule="auto"/>
        <w:jc w:val="center"/>
        <w:outlineLvl w:val="0"/>
        <w:rPr>
          <w:rFonts w:ascii="Times New Roman" w:hAnsi="Times New Roman" w:cs="Times New Roman"/>
          <w:b/>
          <w:sz w:val="24"/>
          <w:szCs w:val="24"/>
        </w:rPr>
      </w:pPr>
      <w:bookmarkStart w:id="10" w:name="_Toc317841432"/>
      <w:bookmarkStart w:id="11" w:name="_Toc317674770"/>
      <w:bookmarkStart w:id="12" w:name="_Toc317674543"/>
      <w:r w:rsidRPr="00C95CFA">
        <w:rPr>
          <w:rFonts w:ascii="Times New Roman" w:hAnsi="Times New Roman" w:cs="Times New Roman"/>
          <w:b/>
          <w:sz w:val="24"/>
          <w:szCs w:val="24"/>
        </w:rPr>
        <w:t>осуществляемой  без использования средств автоматизации</w:t>
      </w:r>
      <w:bookmarkEnd w:id="10"/>
      <w:bookmarkEnd w:id="11"/>
      <w:bookmarkEnd w:id="12"/>
    </w:p>
    <w:p w:rsidR="00F21A92" w:rsidRPr="00C95CFA" w:rsidRDefault="00F21A92" w:rsidP="00F21A92">
      <w:pPr>
        <w:spacing w:line="240" w:lineRule="auto"/>
        <w:ind w:left="360"/>
        <w:jc w:val="center"/>
        <w:rPr>
          <w:rFonts w:ascii="Times New Roman" w:hAnsi="Times New Roman" w:cs="Times New Roman"/>
          <w:b/>
          <w:sz w:val="24"/>
          <w:szCs w:val="24"/>
        </w:rPr>
      </w:pPr>
    </w:p>
    <w:p w:rsidR="00F21A92" w:rsidRPr="00C95CFA" w:rsidRDefault="00F21A92" w:rsidP="00F21A92">
      <w:pPr>
        <w:spacing w:line="240" w:lineRule="auto"/>
        <w:ind w:left="36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948"/>
        <w:gridCol w:w="1983"/>
        <w:gridCol w:w="1776"/>
      </w:tblGrid>
      <w:tr w:rsidR="00F21A92" w:rsidRPr="00C95CFA" w:rsidTr="00F21A92">
        <w:tc>
          <w:tcPr>
            <w:tcW w:w="642"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 п/п</w:t>
            </w:r>
          </w:p>
        </w:tc>
        <w:tc>
          <w:tcPr>
            <w:tcW w:w="5136"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Фамилия, имя, отчество работника</w:t>
            </w:r>
          </w:p>
        </w:tc>
        <w:tc>
          <w:tcPr>
            <w:tcW w:w="1995"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Дата ознакомления с Инструкцией</w:t>
            </w:r>
          </w:p>
        </w:tc>
        <w:tc>
          <w:tcPr>
            <w:tcW w:w="1798" w:type="dxa"/>
            <w:tcBorders>
              <w:top w:val="single" w:sz="4" w:space="0" w:color="auto"/>
              <w:left w:val="single" w:sz="4" w:space="0" w:color="auto"/>
              <w:bottom w:val="single" w:sz="4" w:space="0" w:color="auto"/>
              <w:right w:val="single" w:sz="4" w:space="0" w:color="auto"/>
            </w:tcBorders>
            <w:hideMark/>
          </w:tcPr>
          <w:p w:rsidR="00F21A92" w:rsidRPr="00C95CFA" w:rsidRDefault="00F21A92">
            <w:pPr>
              <w:spacing w:after="0" w:line="240" w:lineRule="auto"/>
              <w:jc w:val="center"/>
              <w:rPr>
                <w:rFonts w:ascii="Times New Roman" w:eastAsia="Times New Roman" w:hAnsi="Times New Roman" w:cs="Times New Roman"/>
                <w:b/>
                <w:sz w:val="24"/>
                <w:szCs w:val="24"/>
              </w:rPr>
            </w:pPr>
            <w:r w:rsidRPr="00C95CFA">
              <w:rPr>
                <w:rFonts w:ascii="Times New Roman" w:eastAsia="Times New Roman" w:hAnsi="Times New Roman" w:cs="Times New Roman"/>
                <w:b/>
                <w:sz w:val="24"/>
                <w:szCs w:val="24"/>
              </w:rPr>
              <w:t>Подпись работника</w:t>
            </w: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r w:rsidR="00F21A92" w:rsidRPr="00C95CFA" w:rsidTr="00F21A92">
        <w:tc>
          <w:tcPr>
            <w:tcW w:w="642"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5136"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995"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c>
          <w:tcPr>
            <w:tcW w:w="1798" w:type="dxa"/>
            <w:tcBorders>
              <w:top w:val="single" w:sz="4" w:space="0" w:color="auto"/>
              <w:left w:val="single" w:sz="4" w:space="0" w:color="auto"/>
              <w:bottom w:val="single" w:sz="4" w:space="0" w:color="auto"/>
              <w:right w:val="single" w:sz="4" w:space="0" w:color="auto"/>
            </w:tcBorders>
          </w:tcPr>
          <w:p w:rsidR="00F21A92" w:rsidRPr="00C95CFA" w:rsidRDefault="00F21A92">
            <w:pPr>
              <w:spacing w:after="0" w:line="240" w:lineRule="auto"/>
              <w:rPr>
                <w:rFonts w:ascii="Times New Roman" w:eastAsia="Times New Roman" w:hAnsi="Times New Roman" w:cs="Times New Roman"/>
                <w:b/>
                <w:sz w:val="24"/>
                <w:szCs w:val="24"/>
              </w:rPr>
            </w:pPr>
          </w:p>
        </w:tc>
      </w:tr>
    </w:tbl>
    <w:p w:rsidR="00F21A92" w:rsidRPr="00C95CFA" w:rsidRDefault="00F21A92" w:rsidP="00F21A92">
      <w:pPr>
        <w:tabs>
          <w:tab w:val="left" w:pos="0"/>
        </w:tabs>
        <w:spacing w:after="0" w:line="240" w:lineRule="auto"/>
        <w:jc w:val="both"/>
        <w:rPr>
          <w:rFonts w:ascii="Times New Roman" w:hAnsi="Times New Roman" w:cs="Times New Roman"/>
          <w:sz w:val="24"/>
          <w:szCs w:val="24"/>
          <w:lang w:eastAsia="en-US"/>
        </w:rPr>
      </w:pPr>
    </w:p>
    <w:p w:rsidR="005756BB" w:rsidRPr="00C95CFA" w:rsidRDefault="005756BB">
      <w:pPr>
        <w:rPr>
          <w:rFonts w:ascii="Times New Roman" w:hAnsi="Times New Roman" w:cs="Times New Roman"/>
          <w:sz w:val="24"/>
          <w:szCs w:val="24"/>
        </w:rPr>
      </w:pPr>
    </w:p>
    <w:sectPr w:rsidR="005756BB" w:rsidRPr="00C95CFA" w:rsidSect="005756B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EF" w:rsidRDefault="001D18EF" w:rsidP="006F59A8">
      <w:pPr>
        <w:spacing w:after="0" w:line="240" w:lineRule="auto"/>
      </w:pPr>
      <w:r>
        <w:separator/>
      </w:r>
    </w:p>
  </w:endnote>
  <w:endnote w:type="continuationSeparator" w:id="0">
    <w:p w:rsidR="001D18EF" w:rsidRDefault="001D18EF" w:rsidP="006F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12133"/>
      <w:docPartObj>
        <w:docPartGallery w:val="Page Numbers (Bottom of Page)"/>
        <w:docPartUnique/>
      </w:docPartObj>
    </w:sdtPr>
    <w:sdtEndPr/>
    <w:sdtContent>
      <w:p w:rsidR="006F59A8" w:rsidRDefault="006F59A8">
        <w:pPr>
          <w:pStyle w:val="a5"/>
          <w:jc w:val="right"/>
        </w:pPr>
        <w:r>
          <w:fldChar w:fldCharType="begin"/>
        </w:r>
        <w:r>
          <w:instrText>PAGE   \* MERGEFORMAT</w:instrText>
        </w:r>
        <w:r>
          <w:fldChar w:fldCharType="separate"/>
        </w:r>
        <w:r w:rsidR="00E66C72">
          <w:rPr>
            <w:noProof/>
          </w:rPr>
          <w:t>4</w:t>
        </w:r>
        <w:r>
          <w:fldChar w:fldCharType="end"/>
        </w:r>
      </w:p>
    </w:sdtContent>
  </w:sdt>
  <w:p w:rsidR="006F59A8" w:rsidRDefault="006F5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EF" w:rsidRDefault="001D18EF" w:rsidP="006F59A8">
      <w:pPr>
        <w:spacing w:after="0" w:line="240" w:lineRule="auto"/>
      </w:pPr>
      <w:r>
        <w:separator/>
      </w:r>
    </w:p>
  </w:footnote>
  <w:footnote w:type="continuationSeparator" w:id="0">
    <w:p w:rsidR="001D18EF" w:rsidRDefault="001D18EF" w:rsidP="006F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53131"/>
    <w:multiLevelType w:val="multilevel"/>
    <w:tmpl w:val="2ED62892"/>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92"/>
    <w:rsid w:val="000D3FD1"/>
    <w:rsid w:val="000F35ED"/>
    <w:rsid w:val="001D18EF"/>
    <w:rsid w:val="0048609C"/>
    <w:rsid w:val="005756BB"/>
    <w:rsid w:val="006C0BA0"/>
    <w:rsid w:val="006F59A8"/>
    <w:rsid w:val="00847B76"/>
    <w:rsid w:val="00A85924"/>
    <w:rsid w:val="00B749FC"/>
    <w:rsid w:val="00C247F0"/>
    <w:rsid w:val="00C95CFA"/>
    <w:rsid w:val="00C97CD6"/>
    <w:rsid w:val="00E66C72"/>
    <w:rsid w:val="00ED56D8"/>
    <w:rsid w:val="00F2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92D09-4725-4CFE-9CD2-13533597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A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21A92"/>
    <w:rPr>
      <w:rFonts w:ascii="Times New Roman" w:eastAsia="Times New Roman" w:hAnsi="Times New Roman" w:cs="Times New Roman"/>
      <w:sz w:val="24"/>
      <w:szCs w:val="24"/>
    </w:rPr>
  </w:style>
  <w:style w:type="paragraph" w:styleId="a5">
    <w:name w:val="footer"/>
    <w:basedOn w:val="a"/>
    <w:link w:val="a6"/>
    <w:uiPriority w:val="99"/>
    <w:unhideWhenUsed/>
    <w:rsid w:val="006F59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9A8"/>
  </w:style>
  <w:style w:type="paragraph" w:styleId="a7">
    <w:name w:val="Balloon Text"/>
    <w:basedOn w:val="a"/>
    <w:link w:val="a8"/>
    <w:uiPriority w:val="99"/>
    <w:semiHidden/>
    <w:unhideWhenUsed/>
    <w:rsid w:val="006F59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57026">
      <w:bodyDiv w:val="1"/>
      <w:marLeft w:val="0"/>
      <w:marRight w:val="0"/>
      <w:marTop w:val="0"/>
      <w:marBottom w:val="0"/>
      <w:divBdr>
        <w:top w:val="none" w:sz="0" w:space="0" w:color="auto"/>
        <w:left w:val="none" w:sz="0" w:space="0" w:color="auto"/>
        <w:bottom w:val="none" w:sz="0" w:space="0" w:color="auto"/>
        <w:right w:val="none" w:sz="0" w:space="0" w:color="auto"/>
      </w:divBdr>
    </w:div>
    <w:div w:id="15948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3EFA-09A3-4073-8693-60224E4C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aleksandr.isaev</dc:creator>
  <cp:keywords/>
  <dc:description/>
  <cp:lastModifiedBy>Наталия В. Самарина</cp:lastModifiedBy>
  <cp:revision>2</cp:revision>
  <cp:lastPrinted>2014-11-18T11:25:00Z</cp:lastPrinted>
  <dcterms:created xsi:type="dcterms:W3CDTF">2016-10-08T13:31:00Z</dcterms:created>
  <dcterms:modified xsi:type="dcterms:W3CDTF">2016-10-08T13:31:00Z</dcterms:modified>
</cp:coreProperties>
</file>