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7" w:rsidRPr="00DD3658" w:rsidRDefault="00585877" w:rsidP="00585877">
      <w:pPr>
        <w:ind w:left="284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877" w:rsidTr="00B63715">
        <w:tc>
          <w:tcPr>
            <w:tcW w:w="4785" w:type="dxa"/>
          </w:tcPr>
          <w:p w:rsidR="00585877" w:rsidRDefault="00585877" w:rsidP="00B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585877" w:rsidRDefault="00585877" w:rsidP="00B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профкома ГБОУ лицея №179</w:t>
            </w:r>
          </w:p>
          <w:p w:rsidR="00585877" w:rsidRDefault="00585877" w:rsidP="00B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sz w:val="24"/>
                <w:szCs w:val="24"/>
              </w:rPr>
              <w:t>Низовская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585877" w:rsidRDefault="00585877" w:rsidP="00B63715">
            <w:pPr>
              <w:rPr>
                <w:sz w:val="24"/>
                <w:szCs w:val="24"/>
              </w:rPr>
            </w:pPr>
          </w:p>
          <w:p w:rsidR="00585877" w:rsidRDefault="00585877" w:rsidP="00B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№______</w:t>
            </w:r>
          </w:p>
          <w:p w:rsidR="00585877" w:rsidRDefault="00585877" w:rsidP="00B6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«_____»_____________201  года</w:t>
            </w:r>
          </w:p>
          <w:p w:rsidR="00585877" w:rsidRDefault="00585877" w:rsidP="00B6371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585877" w:rsidRDefault="00585877" w:rsidP="00B63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585877" w:rsidRDefault="00585877" w:rsidP="00B63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ГБОУ лицея №179 </w:t>
            </w:r>
          </w:p>
          <w:p w:rsidR="00585877" w:rsidRDefault="00585877" w:rsidP="00B63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Л.А. </w:t>
            </w:r>
            <w:proofErr w:type="spellStart"/>
            <w:r>
              <w:rPr>
                <w:sz w:val="24"/>
                <w:szCs w:val="24"/>
              </w:rPr>
              <w:t>Батова</w:t>
            </w:r>
            <w:proofErr w:type="spellEnd"/>
          </w:p>
          <w:p w:rsidR="00585877" w:rsidRDefault="00585877" w:rsidP="00B63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№_______</w:t>
            </w:r>
          </w:p>
          <w:p w:rsidR="00585877" w:rsidRDefault="00585877" w:rsidP="00B637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«____»_______________ 201  года</w:t>
            </w:r>
          </w:p>
        </w:tc>
      </w:tr>
    </w:tbl>
    <w:p w:rsidR="00585877" w:rsidRPr="00254E70" w:rsidRDefault="00585877" w:rsidP="00585877">
      <w:pPr>
        <w:spacing w:before="240" w:after="240"/>
        <w:jc w:val="both"/>
        <w:rPr>
          <w:color w:val="333333"/>
        </w:rPr>
      </w:pPr>
      <w:r w:rsidRPr="00254E70">
        <w:rPr>
          <w:color w:val="333333"/>
        </w:rPr>
        <w:t> </w:t>
      </w:r>
    </w:p>
    <w:p w:rsidR="00585877" w:rsidRPr="00345AE0" w:rsidRDefault="00585877" w:rsidP="00585877">
      <w:pPr>
        <w:spacing w:before="240" w:after="240"/>
        <w:ind w:firstLine="360"/>
        <w:jc w:val="center"/>
        <w:rPr>
          <w:b/>
          <w:color w:val="333333"/>
        </w:rPr>
      </w:pPr>
      <w:r w:rsidRPr="00BE0479">
        <w:rPr>
          <w:b/>
          <w:bCs/>
          <w:color w:val="333333"/>
        </w:rPr>
        <w:t>Должностная инструкция</w:t>
      </w:r>
      <w:r>
        <w:rPr>
          <w:color w:val="333333"/>
        </w:rPr>
        <w:t xml:space="preserve"> </w:t>
      </w:r>
      <w:r w:rsidRPr="00585877">
        <w:rPr>
          <w:b/>
          <w:color w:val="333333"/>
        </w:rPr>
        <w:t xml:space="preserve">социального </w:t>
      </w:r>
      <w:r>
        <w:rPr>
          <w:b/>
          <w:color w:val="333333"/>
        </w:rPr>
        <w:t xml:space="preserve">педагога </w:t>
      </w:r>
    </w:p>
    <w:p w:rsidR="00585877" w:rsidRPr="00BE0479" w:rsidRDefault="00585877" w:rsidP="00585877">
      <w:pPr>
        <w:spacing w:before="240" w:after="240"/>
        <w:ind w:firstLine="360"/>
        <w:jc w:val="center"/>
        <w:rPr>
          <w:color w:val="333333"/>
        </w:rPr>
      </w:pPr>
      <w:r w:rsidRPr="00BE0479">
        <w:rPr>
          <w:bCs/>
          <w:color w:val="333333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585877" w:rsidRDefault="00585877" w:rsidP="00FC2336">
      <w:pPr>
        <w:ind w:firstLine="284"/>
        <w:jc w:val="center"/>
        <w:rPr>
          <w:b/>
        </w:rPr>
      </w:pPr>
    </w:p>
    <w:p w:rsidR="00FC2336" w:rsidRDefault="00FC2336" w:rsidP="00FC2336">
      <w:pPr>
        <w:ind w:firstLine="284"/>
        <w:jc w:val="center"/>
        <w:rPr>
          <w:b/>
        </w:rPr>
      </w:pPr>
      <w:r>
        <w:rPr>
          <w:b/>
        </w:rPr>
        <w:t>1. Общие положения</w:t>
      </w:r>
    </w:p>
    <w:p w:rsidR="00FC2336" w:rsidRDefault="00FC2336" w:rsidP="00FC2336">
      <w:pPr>
        <w:ind w:firstLine="284"/>
        <w:jc w:val="both"/>
      </w:pPr>
      <w:r>
        <w:t>На должность социального педагога принимается лицо, имеющее среднее или высшее профессиональное образование, без предъявления требований к стажу работы.</w:t>
      </w:r>
    </w:p>
    <w:p w:rsidR="00FC2336" w:rsidRDefault="00FC2336" w:rsidP="00FC2336">
      <w:pPr>
        <w:ind w:firstLine="284"/>
        <w:jc w:val="both"/>
      </w:pPr>
      <w:r>
        <w:t>Социальный педагог принимается и освобождается от должности директором учреждения.</w:t>
      </w:r>
    </w:p>
    <w:p w:rsidR="00FC2336" w:rsidRDefault="00FC2336" w:rsidP="00FC2336">
      <w:pPr>
        <w:ind w:firstLine="284"/>
        <w:jc w:val="both"/>
        <w:rPr>
          <w:b/>
        </w:rPr>
      </w:pPr>
      <w:r>
        <w:t xml:space="preserve">Социальный педагог  </w:t>
      </w:r>
      <w:r w:rsidRPr="00215E2E">
        <w:rPr>
          <w:b/>
        </w:rPr>
        <w:t>должен знать:</w:t>
      </w:r>
    </w:p>
    <w:p w:rsidR="00FC2336" w:rsidRDefault="00FC2336" w:rsidP="00FC2336">
      <w:pPr>
        <w:ind w:firstLine="284"/>
        <w:jc w:val="both"/>
        <w:rPr>
          <w:b/>
        </w:rPr>
      </w:pPr>
    </w:p>
    <w:p w:rsidR="00FC2336" w:rsidRDefault="00FC2336" w:rsidP="00FC2336">
      <w:pPr>
        <w:ind w:firstLine="284"/>
        <w:jc w:val="both"/>
      </w:pPr>
      <w:r>
        <w:t>- Конституцию РФ;</w:t>
      </w: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left="284"/>
        <w:jc w:val="both"/>
      </w:pPr>
      <w:r>
        <w:t>- законы РФ, решения Правительства РФ и федеральных органов управления образованием по вопросам образования;</w:t>
      </w: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  <w:r>
        <w:t>- Конвенцию о правах ребенка;</w:t>
      </w: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left="284"/>
        <w:jc w:val="both"/>
      </w:pPr>
      <w:r>
        <w:t>- основы социальной политики, права и государственного строительства, трудового и семейного законодательства;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общую социальную педагогику;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педагогическую, социальную, возрастную и детскую психологию;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firstLine="284"/>
        <w:jc w:val="both"/>
      </w:pPr>
      <w:r>
        <w:t xml:space="preserve">- основы </w:t>
      </w:r>
      <w:proofErr w:type="spellStart"/>
      <w:r>
        <w:t>валеологии</w:t>
      </w:r>
      <w:proofErr w:type="spellEnd"/>
      <w:r>
        <w:t xml:space="preserve"> и социальной гигиены;</w:t>
      </w: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  <w:r>
        <w:t>- социально-педагогические и диагностические методики;</w:t>
      </w: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  <w:r>
        <w:t>- правила и нормы охраны труда, техники безопасности и противопожарной защиты.</w:t>
      </w: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center"/>
        <w:rPr>
          <w:b/>
        </w:rPr>
      </w:pPr>
      <w:r>
        <w:rPr>
          <w:b/>
        </w:rPr>
        <w:t>2. Должностные обязанности</w:t>
      </w:r>
    </w:p>
    <w:p w:rsidR="00FC2336" w:rsidRPr="0033226D" w:rsidRDefault="00FC2336" w:rsidP="00FC2336">
      <w:pPr>
        <w:ind w:firstLine="284"/>
        <w:jc w:val="both"/>
      </w:pPr>
      <w:r>
        <w:t>Социальный педагог:</w:t>
      </w:r>
    </w:p>
    <w:p w:rsidR="00FC2336" w:rsidRDefault="00FC2336" w:rsidP="00FC2336">
      <w:pPr>
        <w:ind w:firstLine="284"/>
        <w:jc w:val="center"/>
        <w:rPr>
          <w:b/>
        </w:rPr>
      </w:pPr>
    </w:p>
    <w:p w:rsidR="00FC2336" w:rsidRDefault="00FC2336" w:rsidP="00FC2336">
      <w:pPr>
        <w:ind w:left="284"/>
        <w:jc w:val="both"/>
      </w:pPr>
      <w:r>
        <w:t>- осуществляет комплекс мероприятий по воспитанию, образованию, развитию социальной защите личности в учреждениях и по месту жительства обучающихся (воспитанников, детей);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lastRenderedPageBreak/>
        <w:t xml:space="preserve">- изучает </w:t>
      </w:r>
      <w:proofErr w:type="spellStart"/>
      <w:r>
        <w:t>психолого-медико-педагогические</w:t>
      </w:r>
      <w:proofErr w:type="spellEnd"/>
      <w:r>
        <w:t xml:space="preserve"> особенности личности обучающихся (воспитанников, детей) и ее микросреды, условия жизни;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выявляет интересы и потребности, трудности и проблемы, конфликтные ситуации, отклонения в проведении обучающихся (воспитанников, детей) и своевременно оказывает им социальную помощь и поддержку;</w:t>
      </w:r>
    </w:p>
    <w:p w:rsidR="00585877" w:rsidRDefault="00585877" w:rsidP="00FC2336">
      <w:pPr>
        <w:ind w:left="284"/>
        <w:jc w:val="both"/>
      </w:pPr>
    </w:p>
    <w:p w:rsidR="00585877" w:rsidRDefault="00585877" w:rsidP="00FC2336">
      <w:pPr>
        <w:ind w:left="284"/>
        <w:jc w:val="both"/>
      </w:pPr>
      <w:r>
        <w:t xml:space="preserve">-посредством </w:t>
      </w:r>
      <w:proofErr w:type="gramStart"/>
      <w:r>
        <w:t>контроля за</w:t>
      </w:r>
      <w:proofErr w:type="gramEnd"/>
      <w:r>
        <w:t xml:space="preserve"> посещаемостью учащихся выявляет учащихся пропустивших занятия без уважительной причины и принимает меры по недопущению пропусков без уважительной причины учащимися;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выступает посредником между  обучающимися (воспитанниками, детьми) и учреждением, семьей, средой, специалистами различных социальных, ведомств и административных органов;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определяет задачи, формы, методы социально-педагогической работы, способы решения личных и социальных проблем, принимает меры по социальной помощи, реализации прав и свобод личности обучающихся (воспитанников, детей);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организует различные виды социально ценной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способствует установлению гуманных, нравственно здоровых отношений в социальной среде;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 в период образовательного процесса;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осуществляет работу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proofErr w:type="gramStart"/>
      <w:r>
        <w:t xml:space="preserve">- 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обучающимися (воспитанникам, детям), нуждающимся в опеке и попечительстве, с ограниченными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ситуации;</w:t>
      </w:r>
      <w:proofErr w:type="gramEnd"/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участвует в работе педагогических, методических советов, в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выполняет правила и нормы охраны труда, техники безопасности и противопожарной защиты.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center"/>
        <w:rPr>
          <w:b/>
        </w:rPr>
      </w:pPr>
      <w:r>
        <w:rPr>
          <w:b/>
        </w:rPr>
        <w:t>3.Права</w:t>
      </w:r>
    </w:p>
    <w:p w:rsidR="00FC2336" w:rsidRDefault="00FC2336" w:rsidP="00FC2336">
      <w:pPr>
        <w:ind w:left="284"/>
        <w:jc w:val="center"/>
        <w:rPr>
          <w:b/>
        </w:rPr>
      </w:pPr>
    </w:p>
    <w:p w:rsidR="00FC2336" w:rsidRDefault="00FC2336" w:rsidP="00FC2336">
      <w:pPr>
        <w:ind w:firstLine="284"/>
        <w:jc w:val="both"/>
        <w:rPr>
          <w:b/>
        </w:rPr>
      </w:pPr>
      <w:r>
        <w:t xml:space="preserve">Социальный педагог </w:t>
      </w:r>
      <w:r>
        <w:rPr>
          <w:b/>
        </w:rPr>
        <w:t>имеет право:</w:t>
      </w:r>
    </w:p>
    <w:p w:rsidR="00FC2336" w:rsidRDefault="00FC2336" w:rsidP="00FC2336">
      <w:pPr>
        <w:ind w:firstLine="284"/>
        <w:jc w:val="both"/>
        <w:rPr>
          <w:b/>
        </w:rPr>
      </w:pPr>
    </w:p>
    <w:p w:rsidR="00FC2336" w:rsidRDefault="00FC2336" w:rsidP="00FC2336">
      <w:pPr>
        <w:ind w:left="284"/>
        <w:jc w:val="both"/>
      </w:pPr>
      <w:r>
        <w:t>- участвовать в управлении образовательным учреждением, защищать свою профессиональную честь и достоинство;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представлять на рассмотрение директора учреждения предложения по вопросам своей деятельности;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получать от руководителей и специалистов учреждения информацию, необходимую для осуществления своей деятельности;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требовать от руководства учреждения оказания содействия в исполнении должностных  обязанностей;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повышать профессиональную квалификацию, проходить аттестацию.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center"/>
        <w:rPr>
          <w:b/>
        </w:rPr>
      </w:pPr>
      <w:r>
        <w:rPr>
          <w:b/>
        </w:rPr>
        <w:t>4. Ответственность</w:t>
      </w:r>
    </w:p>
    <w:p w:rsidR="00FC2336" w:rsidRDefault="00FC2336" w:rsidP="00FC2336">
      <w:pPr>
        <w:ind w:left="284"/>
        <w:jc w:val="center"/>
        <w:rPr>
          <w:b/>
        </w:rPr>
      </w:pPr>
    </w:p>
    <w:p w:rsidR="00FC2336" w:rsidRDefault="00FC2336" w:rsidP="00FC2336">
      <w:pPr>
        <w:ind w:left="284"/>
        <w:jc w:val="both"/>
      </w:pPr>
      <w:r>
        <w:t xml:space="preserve">Социальный педагог </w:t>
      </w:r>
      <w:r>
        <w:rPr>
          <w:b/>
        </w:rPr>
        <w:t>несет ответственность: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за не 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>-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FC2336" w:rsidRDefault="00FC2336" w:rsidP="00FC2336">
      <w:pPr>
        <w:ind w:left="284"/>
        <w:jc w:val="both"/>
      </w:pPr>
    </w:p>
    <w:p w:rsidR="00FC2336" w:rsidRDefault="00FC2336" w:rsidP="00FC2336">
      <w:pPr>
        <w:ind w:left="284"/>
        <w:jc w:val="both"/>
      </w:pPr>
      <w:r>
        <w:t xml:space="preserve">- за причинение материального ущерба – в соответствии с действующим законодательством. </w:t>
      </w:r>
    </w:p>
    <w:p w:rsidR="00FC2336" w:rsidRPr="006F3352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</w:p>
    <w:p w:rsidR="00FC2336" w:rsidRDefault="008F102C" w:rsidP="00FC2336">
      <w:pPr>
        <w:ind w:firstLine="284"/>
        <w:jc w:val="both"/>
      </w:pPr>
      <w:r>
        <w:t xml:space="preserve">С инструкцией </w:t>
      </w:r>
      <w:proofErr w:type="gramStart"/>
      <w:r>
        <w:t>ознакомлен</w:t>
      </w:r>
      <w:proofErr w:type="gramEnd"/>
      <w:r>
        <w:t>:______________________</w:t>
      </w:r>
    </w:p>
    <w:p w:rsidR="008F102C" w:rsidRDefault="008F102C" w:rsidP="00FC2336">
      <w:pPr>
        <w:ind w:firstLine="284"/>
        <w:jc w:val="both"/>
      </w:pPr>
    </w:p>
    <w:p w:rsidR="008F102C" w:rsidRDefault="008F102C" w:rsidP="00FC2336">
      <w:pPr>
        <w:ind w:firstLine="284"/>
        <w:jc w:val="both"/>
      </w:pPr>
      <w:r>
        <w:t>Дата ознакомления:____________________________</w:t>
      </w: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</w:p>
    <w:p w:rsidR="00FC2336" w:rsidRDefault="00FC2336" w:rsidP="00FC2336">
      <w:pPr>
        <w:ind w:firstLine="284"/>
        <w:jc w:val="both"/>
      </w:pPr>
    </w:p>
    <w:p w:rsidR="003E55F4" w:rsidRDefault="003E55F4"/>
    <w:sectPr w:rsidR="003E55F4" w:rsidSect="003E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2336"/>
    <w:rsid w:val="003E55F4"/>
    <w:rsid w:val="00532053"/>
    <w:rsid w:val="00585877"/>
    <w:rsid w:val="008F102C"/>
    <w:rsid w:val="00FC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Людмила</dc:creator>
  <cp:keywords/>
  <dc:description/>
  <cp:lastModifiedBy>l.a.batova</cp:lastModifiedBy>
  <cp:revision>3</cp:revision>
  <dcterms:created xsi:type="dcterms:W3CDTF">2007-11-09T12:23:00Z</dcterms:created>
  <dcterms:modified xsi:type="dcterms:W3CDTF">2013-08-20T08:22:00Z</dcterms:modified>
</cp:coreProperties>
</file>