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83532" w:rsidRPr="00E83532" w:rsidTr="00C42E15">
        <w:tc>
          <w:tcPr>
            <w:tcW w:w="4785" w:type="dxa"/>
          </w:tcPr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профкома ГБОУ лицея №179</w:t>
            </w:r>
          </w:p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Низовская</w:t>
            </w:r>
            <w:proofErr w:type="spellEnd"/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«_____»_____________201  года</w:t>
            </w:r>
          </w:p>
          <w:p w:rsidR="00E83532" w:rsidRPr="00E83532" w:rsidRDefault="00E83532" w:rsidP="00C4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E83532" w:rsidRPr="00E83532" w:rsidRDefault="00E83532" w:rsidP="00C42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83532" w:rsidRPr="00E83532" w:rsidRDefault="00E83532" w:rsidP="00C42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ГБОУ лицея №179 </w:t>
            </w:r>
          </w:p>
          <w:p w:rsidR="00E83532" w:rsidRPr="00E83532" w:rsidRDefault="00E83532" w:rsidP="00C42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 Л.А. </w:t>
            </w:r>
            <w:proofErr w:type="spellStart"/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:rsidR="00E83532" w:rsidRPr="00E83532" w:rsidRDefault="00E83532" w:rsidP="00C42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№_______</w:t>
            </w:r>
          </w:p>
          <w:p w:rsidR="00E83532" w:rsidRPr="00E83532" w:rsidRDefault="00E83532" w:rsidP="00C42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«____»_______________ 201  года</w:t>
            </w:r>
          </w:p>
        </w:tc>
      </w:tr>
    </w:tbl>
    <w:p w:rsidR="00E83532" w:rsidRPr="00E83532" w:rsidRDefault="00E83532" w:rsidP="00E83532">
      <w:pPr>
        <w:spacing w:before="240" w:after="24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3532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hAnsi="Times New Roman" w:cs="Times New Roman"/>
          <w:b/>
          <w:sz w:val="24"/>
          <w:szCs w:val="24"/>
        </w:rPr>
        <w:t>главного инженера</w:t>
      </w:r>
    </w:p>
    <w:p w:rsidR="00E83532" w:rsidRPr="00E83532" w:rsidRDefault="00E83532" w:rsidP="00E83532">
      <w:pPr>
        <w:spacing w:before="240" w:after="240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835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Государственного бюджетного общеобразовательного учреждения лицея №179 </w:t>
      </w:r>
    </w:p>
    <w:p w:rsidR="00E83532" w:rsidRPr="00E83532" w:rsidRDefault="00E83532" w:rsidP="00E83532">
      <w:pPr>
        <w:spacing w:before="240" w:after="240"/>
        <w:ind w:firstLine="36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83532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Калининского района Санкт-Петербурга</w:t>
      </w:r>
    </w:p>
    <w:tbl>
      <w:tblPr>
        <w:tblW w:w="5000" w:type="pct"/>
        <w:tblCellSpacing w:w="15" w:type="dxa"/>
        <w:tblInd w:w="-664" w:type="dxa"/>
        <w:tblLook w:val="04A0"/>
      </w:tblPr>
      <w:tblGrid>
        <w:gridCol w:w="9445"/>
      </w:tblGrid>
      <w:tr w:rsidR="00E83532" w:rsidRPr="00E83532" w:rsidTr="00154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532" w:rsidRPr="00E83532" w:rsidRDefault="00E83532" w:rsidP="00E8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I. Общие положения</w:t>
            </w:r>
          </w:p>
          <w:p w:rsidR="00E83532" w:rsidRPr="00E83532" w:rsidRDefault="00E83532" w:rsidP="00E83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Главный инженер назначается и освобождается от должности директором школы.</w:t>
            </w:r>
          </w:p>
          <w:p w:rsidR="00E83532" w:rsidRPr="00E83532" w:rsidRDefault="00E83532" w:rsidP="00A742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На должность главного инженера принимаются лица с высшим образованием и стажем работы по специальности не менее года.</w:t>
            </w:r>
          </w:p>
          <w:p w:rsidR="00E83532" w:rsidRPr="00E83532" w:rsidRDefault="00E83532" w:rsidP="00E83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Главный инженер подчиняется директору школы.</w:t>
            </w:r>
          </w:p>
          <w:p w:rsidR="00E83532" w:rsidRPr="00E83532" w:rsidRDefault="00E83532" w:rsidP="00E83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Главный инженер руководствуется в своей работе: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Законодательством РФ; 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правилами и нормами охраны труда, техники безопасности и противопожарной защиты;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трудовым договором.</w:t>
            </w:r>
          </w:p>
          <w:p w:rsidR="00E83532" w:rsidRPr="00E83532" w:rsidRDefault="00E83532" w:rsidP="00E8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II. Должностные обязанности</w:t>
            </w:r>
          </w:p>
          <w:p w:rsidR="00E83532" w:rsidRPr="00E83532" w:rsidRDefault="00E83532" w:rsidP="00E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Главный инженер выполняет следующие должностные обязанности: 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Обеспечение строгого соблюдения трудовой и производственной дисциплины, осуществление организаторской работы, направленной на ее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школы; своевременное применение мер воздействия к нарушителям трудовой дисциплины с учетом мнения трудового коллектива.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Неуклонное соблюдение законодательства о труде, правил охраны труда.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директора школы в установленный срок.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Выполнение правил и норм охраны труда, техники безопасности и противопожарной защиты, обеспечение охраны жизнедеятельности и здоровья обучающихся.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своей работы, систематическое повышение своей профессиональной квалификации.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функционирования школы при возникновении различных чрезвычайных ситуаций.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tabs>
                <w:tab w:val="clear" w:pos="720"/>
                <w:tab w:val="num" w:pos="66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техническому обеспечению информатизации школы: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и развитие </w:t>
            </w:r>
            <w:proofErr w:type="spellStart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 сети, охватывающей все подразделения школы;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выполнение работ по приобретению, обслуживанию, ремонту, усовершенствованию технических средств, пополнению расходных материалов;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сохранности и работоспособности технических средств, планирование</w:t>
            </w:r>
            <w:r w:rsidR="00A7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обновления оборудования;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Сопровождение и модернизация автоматизированной информационно-управляющей системы школы.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администрации школы в программных средствах.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оборудования: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профилактическое обслуживание компьютеров и проверка технического состояния оборудования (тестирование);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устранение мелких неисправностей технических средств;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своевременного и качественного ремонта техники через организации, с которыми заключены договоры о техническом обслуживании;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потребностей школы в программно-технических средствах и расходных материалах;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осуществление инсталляции сетевого (операционного и прикладного) программного обеспечения;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устойчивой и бесперебойной работы локальной сети;</w:t>
            </w:r>
            <w:proofErr w:type="gramEnd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безопасности при работе в сети Интернет;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обслуживание пользователей локальной сети (создание доменных имен и почтовых ящиков);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и обслуживание современных технических и программных средств;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работы локальной сети школы и интернет-сервера.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хранения информации, ее своевременного резервного копирования и восстановления.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Осуществление своих функций в соответствии с должностной инструкцией и в объеме, установленном трудовым законодательством.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Поддержка работоспособности серверов, их администрирование.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Антивирусная защита компьютеров, сети, сервера.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и бесперебойной работы локальной сети.</w:t>
            </w:r>
          </w:p>
          <w:p w:rsidR="00E83532" w:rsidRPr="00E83532" w:rsidRDefault="00E83532" w:rsidP="00E835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данных при работе в сети Интернет.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консультации и технической поддержки учителей школы при работе с локальной сетью и ресурсами сети Интернет.</w:t>
            </w:r>
          </w:p>
          <w:p w:rsidR="00E83532" w:rsidRPr="00E83532" w:rsidRDefault="00E83532" w:rsidP="00A742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обслуживания школьного сайта и консультации специалистов, ответственных за его создание и сопровождение.</w:t>
            </w:r>
          </w:p>
          <w:p w:rsidR="00E83532" w:rsidRPr="00E83532" w:rsidRDefault="00E83532" w:rsidP="00E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E8353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III. Права</w:t>
            </w:r>
          </w:p>
          <w:p w:rsidR="00E83532" w:rsidRPr="00E83532" w:rsidRDefault="00E83532" w:rsidP="00E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инженер имеет право: </w:t>
            </w:r>
          </w:p>
          <w:p w:rsidR="00E83532" w:rsidRPr="00E83532" w:rsidRDefault="00E83532" w:rsidP="00E835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На защиту профессиональной чести и достоинства.</w:t>
            </w:r>
          </w:p>
          <w:p w:rsidR="00E83532" w:rsidRPr="00E83532" w:rsidRDefault="00E83532" w:rsidP="00A74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Знакомиться с жалобами и другими документами, содержащими оценку его работы, давать по ним объяснения.</w:t>
            </w:r>
          </w:p>
          <w:p w:rsidR="00E83532" w:rsidRPr="00E83532" w:rsidRDefault="00E83532" w:rsidP="00A74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интересы самостоятельно </w:t>
            </w:r>
            <w:proofErr w:type="gramStart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или) через представителя, в том числе </w:t>
            </w:r>
            <w:r w:rsidRPr="00E83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адвоката.</w:t>
            </w:r>
          </w:p>
          <w:p w:rsidR="00E83532" w:rsidRPr="00E83532" w:rsidRDefault="00E83532" w:rsidP="00A74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На конфиденциальность дисциплинарного (служебного) расследования, за исключением случаев, предусмотренных законом.</w:t>
            </w:r>
          </w:p>
          <w:p w:rsidR="00E83532" w:rsidRPr="00E83532" w:rsidRDefault="00E83532" w:rsidP="00A74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Требовать от пользователей информационной системы соблюдения инструкций по эксплуатации программного обеспечения.</w:t>
            </w:r>
          </w:p>
          <w:p w:rsidR="00E83532" w:rsidRPr="00E83532" w:rsidRDefault="00E83532" w:rsidP="00A74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повышать свою квалификацию на специализированных семинарах, конференциях и курсах.</w:t>
            </w:r>
          </w:p>
          <w:p w:rsidR="00E83532" w:rsidRPr="00E83532" w:rsidRDefault="00E83532" w:rsidP="00A742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совершенствованию работы, связанной с предусмотренными данной должностной инструкцией обязанностями.</w:t>
            </w:r>
          </w:p>
          <w:p w:rsidR="00E83532" w:rsidRPr="00E83532" w:rsidRDefault="00E83532" w:rsidP="00E835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32" w:rsidRPr="00E83532" w:rsidRDefault="00E83532" w:rsidP="00E8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IV. Ответственность </w:t>
            </w:r>
          </w:p>
          <w:p w:rsidR="00E83532" w:rsidRPr="00E83532" w:rsidRDefault="00E83532" w:rsidP="00E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инженер несет ответственность </w:t>
            </w:r>
            <w:proofErr w:type="gramStart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3532" w:rsidRPr="00E83532" w:rsidRDefault="00E83532" w:rsidP="00A742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Бесперебойную работу всех звеньев информационной системы школы.</w:t>
            </w:r>
          </w:p>
          <w:p w:rsidR="00E83532" w:rsidRPr="00E83532" w:rsidRDefault="00E83532" w:rsidP="00E835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Достоверность предоставляемой информационной системой отчетности.</w:t>
            </w:r>
          </w:p>
          <w:p w:rsidR="00E83532" w:rsidRPr="00E83532" w:rsidRDefault="00E83532" w:rsidP="00E835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Сохранность информации.</w:t>
            </w:r>
          </w:p>
          <w:p w:rsidR="00E83532" w:rsidRPr="00E83532" w:rsidRDefault="00E83532" w:rsidP="00A742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      </w:r>
          </w:p>
          <w:p w:rsidR="00E83532" w:rsidRPr="00E83532" w:rsidRDefault="00E83532" w:rsidP="00A742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 xml:space="preserve">За виновное причинение школе или участникам образовательного процесса ущерба в связи с исполнением (неисполнением) своих должностных обязанностей инженер несет материальную ответственность в порядке и в пределах, установленных трудовым </w:t>
            </w:r>
            <w:proofErr w:type="gramStart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или) гражданским законодательством.</w:t>
            </w:r>
          </w:p>
          <w:p w:rsidR="00E83532" w:rsidRPr="00E83532" w:rsidRDefault="00E83532" w:rsidP="00E8353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32" w:rsidRPr="00E83532" w:rsidRDefault="00E83532" w:rsidP="00E8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V. Взаимоотношения. Связи по должности </w:t>
            </w:r>
          </w:p>
          <w:p w:rsidR="00E83532" w:rsidRPr="00E83532" w:rsidRDefault="00E83532" w:rsidP="00E8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Главный инженер: </w:t>
            </w:r>
          </w:p>
          <w:p w:rsidR="00E83532" w:rsidRPr="00E83532" w:rsidRDefault="00E83532" w:rsidP="00E835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технике безопасности  при работе с техникой, охране труда, производственной санитарии.</w:t>
            </w:r>
          </w:p>
          <w:p w:rsidR="00E83532" w:rsidRPr="00E83532" w:rsidRDefault="00E83532" w:rsidP="00E835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532">
              <w:rPr>
                <w:rFonts w:ascii="Times New Roman" w:hAnsi="Times New Roman" w:cs="Times New Roman"/>
                <w:sz w:val="24"/>
                <w:szCs w:val="24"/>
              </w:rPr>
              <w:t>Работает в тесном контакте с администрацией и педагогическим коллективом школы.</w:t>
            </w:r>
          </w:p>
          <w:p w:rsidR="00E83532" w:rsidRPr="00E83532" w:rsidRDefault="00E83532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DE9" w:rsidRPr="00A7423D" w:rsidRDefault="00A7423D">
      <w:pPr>
        <w:rPr>
          <w:rFonts w:ascii="Times New Roman" w:hAnsi="Times New Roman" w:cs="Times New Roman"/>
        </w:rPr>
      </w:pPr>
      <w:r w:rsidRPr="00A7423D">
        <w:rPr>
          <w:rFonts w:ascii="Times New Roman" w:hAnsi="Times New Roman" w:cs="Times New Roman"/>
        </w:rPr>
        <w:lastRenderedPageBreak/>
        <w:t xml:space="preserve">С инструкцией </w:t>
      </w:r>
      <w:proofErr w:type="gramStart"/>
      <w:r w:rsidRPr="00A7423D">
        <w:rPr>
          <w:rFonts w:ascii="Times New Roman" w:hAnsi="Times New Roman" w:cs="Times New Roman"/>
        </w:rPr>
        <w:t>ознакомлен</w:t>
      </w:r>
      <w:proofErr w:type="gramEnd"/>
      <w:r w:rsidRPr="00A7423D">
        <w:rPr>
          <w:rFonts w:ascii="Times New Roman" w:hAnsi="Times New Roman" w:cs="Times New Roman"/>
        </w:rPr>
        <w:t>:______________________</w:t>
      </w:r>
    </w:p>
    <w:p w:rsidR="00A7423D" w:rsidRPr="00A7423D" w:rsidRDefault="00A7423D">
      <w:pPr>
        <w:rPr>
          <w:rFonts w:ascii="Times New Roman" w:hAnsi="Times New Roman" w:cs="Times New Roman"/>
        </w:rPr>
      </w:pPr>
    </w:p>
    <w:p w:rsidR="00A7423D" w:rsidRPr="00A7423D" w:rsidRDefault="00A7423D">
      <w:pPr>
        <w:rPr>
          <w:rFonts w:ascii="Times New Roman" w:hAnsi="Times New Roman" w:cs="Times New Roman"/>
        </w:rPr>
      </w:pPr>
      <w:r w:rsidRPr="00A7423D">
        <w:rPr>
          <w:rFonts w:ascii="Times New Roman" w:hAnsi="Times New Roman" w:cs="Times New Roman"/>
        </w:rPr>
        <w:t>Дата ознакомления:____________________</w:t>
      </w:r>
    </w:p>
    <w:sectPr w:rsidR="00A7423D" w:rsidRPr="00A7423D" w:rsidSect="00AD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7BB"/>
    <w:multiLevelType w:val="multilevel"/>
    <w:tmpl w:val="2EE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13F97"/>
    <w:multiLevelType w:val="multilevel"/>
    <w:tmpl w:val="9194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F3251"/>
    <w:multiLevelType w:val="multilevel"/>
    <w:tmpl w:val="1C78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A073D"/>
    <w:multiLevelType w:val="multilevel"/>
    <w:tmpl w:val="A11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C385B"/>
    <w:multiLevelType w:val="multilevel"/>
    <w:tmpl w:val="6288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3532"/>
    <w:rsid w:val="00154857"/>
    <w:rsid w:val="00A7423D"/>
    <w:rsid w:val="00AD5DE9"/>
    <w:rsid w:val="00E8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l.a.batova</dc:creator>
  <cp:keywords/>
  <dc:description/>
  <cp:lastModifiedBy>l.a.batova</cp:lastModifiedBy>
  <cp:revision>2</cp:revision>
  <dcterms:created xsi:type="dcterms:W3CDTF">2013-08-22T05:21:00Z</dcterms:created>
  <dcterms:modified xsi:type="dcterms:W3CDTF">2013-08-22T07:08:00Z</dcterms:modified>
</cp:coreProperties>
</file>